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07B95" w:rsidR="000D6BE7" w:rsidP="027CD1C5" w:rsidRDefault="000D6BE7" w14:paraId="48CB14E5" w14:textId="71AC7E79">
      <w:pPr>
        <w:spacing w:line="276" w:lineRule="auto"/>
        <w:rPr>
          <w:rFonts w:ascii="Calibri" w:hAnsi="Calibri" w:eastAsia="Calibri" w:cs="Calibri"/>
          <w:color w:val="579DD6"/>
          <w:sz w:val="22"/>
          <w:szCs w:val="22"/>
        </w:rPr>
      </w:pPr>
    </w:p>
    <w:p w:rsidRPr="00907B95" w:rsidR="000D6BE7" w:rsidP="027CD1C5" w:rsidRDefault="000D6BE7" w14:paraId="00F9AD70" w14:textId="430FFF38">
      <w:pPr>
        <w:spacing w:line="276" w:lineRule="auto"/>
        <w:rPr>
          <w:rFonts w:ascii="Calibri" w:hAnsi="Calibri" w:eastAsia="Calibri" w:cs="Calibri"/>
          <w:color w:val="579DD6"/>
          <w:sz w:val="22"/>
          <w:szCs w:val="22"/>
        </w:rPr>
      </w:pPr>
    </w:p>
    <w:p w:rsidRPr="00907B95" w:rsidR="000D6BE7" w:rsidP="027CD1C5" w:rsidRDefault="000D6BE7" w14:paraId="0F80CC71" w14:textId="1B8DC882">
      <w:pPr>
        <w:spacing w:line="276" w:lineRule="auto"/>
        <w:rPr>
          <w:rFonts w:ascii="Calibri" w:hAnsi="Calibri" w:eastAsia="Calibri" w:cs="Calibri"/>
          <w:color w:val="579DD6"/>
          <w:sz w:val="22"/>
          <w:szCs w:val="22"/>
        </w:rPr>
      </w:pPr>
    </w:p>
    <w:p w:rsidRPr="00907B95" w:rsidR="000D6BE7" w:rsidP="027CD1C5" w:rsidRDefault="000D6BE7" w14:paraId="6809FFDF" w14:textId="3D67F467">
      <w:pPr>
        <w:spacing w:line="276" w:lineRule="auto"/>
        <w:rPr>
          <w:rFonts w:ascii="Calibri" w:hAnsi="Calibri" w:eastAsia="Calibri" w:cs="Calibri"/>
          <w:color w:val="579DD6"/>
          <w:sz w:val="22"/>
          <w:szCs w:val="22"/>
        </w:rPr>
      </w:pPr>
    </w:p>
    <w:p w:rsidRPr="00907B95" w:rsidR="000D6BE7" w:rsidP="027CD1C5" w:rsidRDefault="000D6BE7" w14:paraId="4AF915EB" w14:textId="2E1A2BAA">
      <w:pPr>
        <w:spacing w:line="276" w:lineRule="auto"/>
        <w:rPr>
          <w:rFonts w:ascii="Calibri" w:hAnsi="Calibri" w:eastAsia="Calibri" w:cs="Calibri"/>
          <w:color w:val="579DD6"/>
          <w:sz w:val="22"/>
          <w:szCs w:val="22"/>
        </w:rPr>
      </w:pPr>
    </w:p>
    <w:p w:rsidRPr="00907B95" w:rsidR="000D6BE7" w:rsidP="027CD1C5" w:rsidRDefault="53FC43A4" w14:paraId="058C9A08" w14:textId="28633CB0">
      <w:pPr>
        <w:spacing w:line="276" w:lineRule="auto"/>
        <w:jc w:val="center"/>
      </w:pPr>
    </w:p>
    <w:p w:rsidRPr="00907B95" w:rsidR="000D6BE7" w:rsidP="027CD1C5" w:rsidRDefault="000D6BE7" w14:paraId="73AA0EB7" w14:textId="4A632637">
      <w:pPr>
        <w:spacing w:line="276" w:lineRule="auto"/>
        <w:ind w:hanging="1418"/>
      </w:pPr>
    </w:p>
    <w:p w:rsidRPr="00907B95" w:rsidR="00440B1F" w:rsidP="005C27D8" w:rsidRDefault="00BE3460" w14:paraId="031A4B93" w14:textId="6C2F648A">
      <w:pPr>
        <w:pStyle w:val="BasicParagraph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96"/>
          <w:szCs w:val="96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96"/>
          <w:szCs w:val="96"/>
          <w:lang w:val="en-US"/>
        </w:rPr>
        <w:t>GUIDE</w:t>
      </w:r>
    </w:p>
    <w:p w:rsidR="005C27D8" w:rsidP="027CD1C5" w:rsidRDefault="00440B1F" w14:paraId="0DCD1E5F" w14:textId="06017C0C">
      <w:pPr>
        <w:pStyle w:val="BasicParagraph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</w:pPr>
      <w:r w:rsidRPr="027CD1C5"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  <w:t xml:space="preserve">Mastering </w:t>
      </w:r>
      <w:r w:rsidR="005C27D8">
        <w:br/>
      </w:r>
      <w:r w:rsidRPr="027CD1C5"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  <w:t>Regional</w:t>
      </w:r>
      <w:r w:rsidRPr="027CD1C5" w:rsidR="00AD35BA"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  <w:t xml:space="preserve"> </w:t>
      </w:r>
      <w:r w:rsidRPr="027CD1C5">
        <w:rPr>
          <w:rFonts w:asciiTheme="minorHAnsi" w:hAnsiTheme="minorHAnsi" w:cstheme="minorBidi"/>
          <w:b/>
          <w:bCs/>
          <w:color w:val="auto"/>
          <w:sz w:val="96"/>
          <w:szCs w:val="96"/>
          <w:lang w:val="en-US"/>
        </w:rPr>
        <w:t>Event Sponsorship</w:t>
      </w: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4"/>
          <w:szCs w:val="24"/>
          <w:lang w:val="en-AU"/>
        </w:rPr>
        <w:id w:val="-9577958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E3460" w:rsidRDefault="00BE3460" w14:paraId="7DBDEB3C" w14:textId="77777777">
          <w:pPr>
            <w:pStyle w:val="TOCHeading"/>
            <w:rPr>
              <w:rFonts w:asciiTheme="minorHAnsi" w:hAnsiTheme="minorHAnsi" w:eastAsiaTheme="minorHAnsi" w:cstheme="minorBidi"/>
              <w:b w:val="0"/>
              <w:bCs w:val="0"/>
              <w:color w:val="auto"/>
              <w:sz w:val="24"/>
              <w:szCs w:val="24"/>
              <w:lang w:val="en-AU"/>
            </w:rPr>
          </w:pPr>
        </w:p>
        <w:p w:rsidR="00BE3460" w:rsidRDefault="00BE3460" w14:paraId="7891BAD1" w14:textId="77777777">
          <w:r>
            <w:rPr>
              <w:b/>
              <w:bCs/>
            </w:rPr>
            <w:br w:type="page"/>
          </w:r>
        </w:p>
        <w:p w:rsidRPr="00357420" w:rsidR="005C27D8" w:rsidRDefault="005C27D8" w14:paraId="5743326B" w14:textId="79F64A6A">
          <w:pPr>
            <w:pStyle w:val="TOCHeading"/>
            <w:rPr>
              <w:rStyle w:val="Heading1Char"/>
            </w:rPr>
          </w:pPr>
          <w:r w:rsidRPr="00357420">
            <w:rPr>
              <w:rStyle w:val="Heading1Char"/>
            </w:rPr>
            <w:t>Table of Contents</w:t>
          </w:r>
        </w:p>
        <w:p w:rsidRPr="005C27D8" w:rsidR="005C27D8" w:rsidRDefault="005C27D8" w14:paraId="02BAFB82" w14:textId="21F4690D">
          <w:pPr>
            <w:pStyle w:val="TOC1"/>
            <w:tabs>
              <w:tab w:val="right" w:leader="dot" w:pos="9016"/>
            </w:tabs>
            <w:rPr>
              <w:b w:val="0"/>
              <w:bCs w:val="0"/>
              <w:noProof/>
            </w:rPr>
          </w:pPr>
          <w:r w:rsidRPr="005C27D8">
            <w:rPr>
              <w:b w:val="0"/>
              <w:bCs w:val="0"/>
            </w:rPr>
            <w:fldChar w:fldCharType="begin"/>
          </w:r>
          <w:r w:rsidRPr="005C27D8">
            <w:rPr>
              <w:b w:val="0"/>
              <w:bCs w:val="0"/>
            </w:rPr>
            <w:instrText xml:space="preserve"> TOC \o "1-3" \h \z \u </w:instrText>
          </w:r>
          <w:r w:rsidRPr="005C27D8">
            <w:rPr>
              <w:b w:val="0"/>
              <w:bCs w:val="0"/>
            </w:rPr>
            <w:fldChar w:fldCharType="separate"/>
          </w:r>
          <w:hyperlink w:history="1" w:anchor="_Toc120006209">
            <w:r w:rsidRPr="005C27D8">
              <w:rPr>
                <w:rStyle w:val="Hyperlink"/>
                <w:b w:val="0"/>
                <w:bCs w:val="0"/>
                <w:noProof/>
              </w:rPr>
              <w:t>The benefits of sponsorship partnerships</w:t>
            </w:r>
            <w:r w:rsidRPr="005C27D8">
              <w:rPr>
                <w:b w:val="0"/>
                <w:bCs w:val="0"/>
                <w:noProof/>
                <w:webHidden/>
              </w:rPr>
              <w:tab/>
            </w:r>
            <w:r w:rsidRP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>
              <w:rPr>
                <w:b w:val="0"/>
                <w:bCs w:val="0"/>
                <w:noProof/>
                <w:webHidden/>
              </w:rPr>
              <w:instrText xml:space="preserve"> PAGEREF _Toc120006209 \h </w:instrText>
            </w:r>
            <w:r w:rsidRPr="005C27D8">
              <w:rPr>
                <w:b w:val="0"/>
                <w:bCs w:val="0"/>
                <w:noProof/>
                <w:webHidden/>
              </w:rPr>
            </w:r>
            <w:r w:rsidRP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>
              <w:rPr>
                <w:b w:val="0"/>
                <w:bCs w:val="0"/>
                <w:noProof/>
                <w:webHidden/>
              </w:rPr>
              <w:t>3</w:t>
            </w:r>
            <w:r w:rsidRP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5C27D8" w:rsidR="005C27D8" w:rsidRDefault="00662267" w14:paraId="5A4F5ED3" w14:textId="78EBEE97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0">
            <w:r w:rsidRPr="005C27D8" w:rsidR="005C27D8">
              <w:rPr>
                <w:rStyle w:val="Hyperlink"/>
                <w:b w:val="0"/>
                <w:bCs w:val="0"/>
                <w:noProof/>
              </w:rPr>
              <w:t>Benefits for sponsoring businesses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_Toc120006210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3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5C27D8" w:rsidR="005C27D8" w:rsidRDefault="00662267" w14:paraId="31F5B220" w14:textId="1528A3D6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1">
            <w:r w:rsidRPr="005C27D8" w:rsidR="005C27D8">
              <w:rPr>
                <w:rStyle w:val="Hyperlink"/>
                <w:b w:val="0"/>
                <w:bCs w:val="0"/>
                <w:noProof/>
              </w:rPr>
              <w:t>Benefits events can offer sponsors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_Toc120006211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4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5C27D8" w:rsidR="005C27D8" w:rsidRDefault="00662267" w14:paraId="39BF4E91" w14:textId="2B6D5AE4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2">
            <w:r w:rsidRPr="005C27D8" w:rsidR="005C27D8">
              <w:rPr>
                <w:rStyle w:val="Hyperlink"/>
                <w:b w:val="0"/>
                <w:bCs w:val="0"/>
                <w:noProof/>
              </w:rPr>
              <w:t>Benefits for events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_Toc120006212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5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  <w:r w:rsidR="00357420">
            <w:rPr>
              <w:rStyle w:val="Hyperlink"/>
              <w:b w:val="0"/>
              <w:bCs w:val="0"/>
              <w:noProof/>
            </w:rPr>
            <w:br/>
          </w:r>
        </w:p>
        <w:p w:rsidRPr="005C27D8" w:rsidR="005C27D8" w:rsidRDefault="00662267" w14:paraId="7B35DB73" w14:textId="1D44A284">
          <w:pPr>
            <w:pStyle w:val="TOC1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3">
            <w:r w:rsidRPr="005C27D8" w:rsidR="005C27D8">
              <w:rPr>
                <w:rStyle w:val="Hyperlink"/>
                <w:b w:val="0"/>
                <w:bCs w:val="0"/>
                <w:noProof/>
              </w:rPr>
              <w:t>Securing sponsorship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_Toc120006213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6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  <w:r w:rsidR="00357420">
            <w:rPr>
              <w:rStyle w:val="Hyperlink"/>
              <w:b w:val="0"/>
              <w:bCs w:val="0"/>
              <w:noProof/>
            </w:rPr>
            <w:br/>
          </w:r>
        </w:p>
        <w:p w:rsidRPr="005C27D8" w:rsidR="005C27D8" w:rsidRDefault="00662267" w14:paraId="5C30D59E" w14:textId="133F8A30">
          <w:pPr>
            <w:pStyle w:val="TOC1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4">
            <w:r w:rsidRPr="005C27D8" w:rsidR="005C27D8">
              <w:rPr>
                <w:rStyle w:val="Hyperlink"/>
                <w:b w:val="0"/>
                <w:bCs w:val="0"/>
                <w:noProof/>
              </w:rPr>
              <w:t>Your Sponsorship Checklist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_Toc120006214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7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5C27D8" w:rsidR="005C27D8" w:rsidRDefault="00662267" w14:paraId="587FFE91" w14:textId="2218483B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5">
            <w:r w:rsidRPr="005C27D8" w:rsidR="005C27D8">
              <w:rPr>
                <w:rStyle w:val="Hyperlink"/>
                <w:b w:val="0"/>
                <w:bCs w:val="0"/>
                <w:noProof/>
              </w:rPr>
              <w:t>Pre-event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_Toc120006215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7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5C27D8" w:rsidR="005C27D8" w:rsidRDefault="00662267" w14:paraId="4155D74B" w14:textId="0F3DA7E6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6">
            <w:r w:rsidRPr="005C27D8" w:rsidR="005C27D8">
              <w:rPr>
                <w:rStyle w:val="Hyperlink"/>
                <w:b w:val="0"/>
                <w:bCs w:val="0"/>
                <w:noProof/>
              </w:rPr>
              <w:t>One week before your event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_Toc120006216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9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5C27D8" w:rsidR="005C27D8" w:rsidRDefault="00662267" w14:paraId="15313130" w14:textId="06877581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7">
            <w:r w:rsidRPr="005C27D8" w:rsidR="005C27D8">
              <w:rPr>
                <w:rStyle w:val="Hyperlink"/>
                <w:b w:val="0"/>
                <w:bCs w:val="0"/>
                <w:noProof/>
              </w:rPr>
              <w:t>During the event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_Toc120006217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10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5C27D8" w:rsidR="005C27D8" w:rsidRDefault="00662267" w14:paraId="1B38C938" w14:textId="16BC45DD">
          <w:pPr>
            <w:pStyle w:val="TOC2"/>
            <w:tabs>
              <w:tab w:val="right" w:leader="dot" w:pos="9016"/>
            </w:tabs>
            <w:rPr>
              <w:b w:val="0"/>
              <w:bCs w:val="0"/>
              <w:noProof/>
            </w:rPr>
          </w:pPr>
          <w:hyperlink w:history="1" w:anchor="_Toc120006218">
            <w:r w:rsidRPr="005C27D8" w:rsidR="005C27D8">
              <w:rPr>
                <w:rStyle w:val="Hyperlink"/>
                <w:b w:val="0"/>
                <w:bCs w:val="0"/>
                <w:noProof/>
              </w:rPr>
              <w:t>Post-event</w:t>
            </w:r>
            <w:r w:rsidRPr="005C27D8" w:rsidR="005C27D8">
              <w:rPr>
                <w:b w:val="0"/>
                <w:bCs w:val="0"/>
                <w:noProof/>
                <w:webHidden/>
              </w:rPr>
              <w:tab/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begin"/>
            </w:r>
            <w:r w:rsidRPr="005C27D8" w:rsidR="005C27D8">
              <w:rPr>
                <w:b w:val="0"/>
                <w:bCs w:val="0"/>
                <w:noProof/>
                <w:webHidden/>
              </w:rPr>
              <w:instrText xml:space="preserve"> PAGEREF _Toc120006218 \h </w:instrText>
            </w:r>
            <w:r w:rsidRPr="005C27D8" w:rsidR="005C27D8">
              <w:rPr>
                <w:b w:val="0"/>
                <w:bCs w:val="0"/>
                <w:noProof/>
                <w:webHidden/>
              </w:rPr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separate"/>
            </w:r>
            <w:r w:rsidRPr="005C27D8" w:rsidR="005C27D8">
              <w:rPr>
                <w:b w:val="0"/>
                <w:bCs w:val="0"/>
                <w:noProof/>
                <w:webHidden/>
              </w:rPr>
              <w:t>10</w:t>
            </w:r>
            <w:r w:rsidRPr="005C27D8" w:rsidR="005C27D8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5C27D8" w:rsidRDefault="005C27D8" w14:paraId="47F2091D" w14:textId="4FD0F9D7">
          <w:r w:rsidRPr="005C27D8">
            <w:rPr>
              <w:noProof/>
            </w:rPr>
            <w:fldChar w:fldCharType="end"/>
          </w:r>
        </w:p>
      </w:sdtContent>
    </w:sdt>
    <w:p w:rsidRPr="00907B95" w:rsidR="003D5FE4" w:rsidP="002D4E9A" w:rsidRDefault="003D5FE4" w14:paraId="402AFC41" w14:textId="72825A3F">
      <w:pPr>
        <w:spacing w:line="276" w:lineRule="auto"/>
        <w:rPr>
          <w:rFonts w:cstheme="minorHAnsi"/>
          <w:sz w:val="22"/>
          <w:szCs w:val="22"/>
          <w:lang w:val="en-US"/>
        </w:rPr>
      </w:pPr>
      <w:r w:rsidRPr="00907B95">
        <w:rPr>
          <w:rFonts w:cstheme="minorHAnsi"/>
          <w:sz w:val="22"/>
          <w:szCs w:val="22"/>
          <w:lang w:val="en-US"/>
        </w:rPr>
        <w:br w:type="page"/>
      </w:r>
    </w:p>
    <w:p w:rsidRPr="00907B95" w:rsidR="00DB5672" w:rsidP="002D4E9A" w:rsidRDefault="00755972" w14:paraId="51E442B1" w14:textId="30747462">
      <w:pPr>
        <w:pStyle w:val="Heading1"/>
        <w:spacing w:line="276" w:lineRule="auto"/>
      </w:pPr>
      <w:bookmarkStart w:name="_Toc120006209" w:id="0"/>
      <w:r w:rsidRPr="00907B95">
        <w:t>The benefits of sponsorship partnerships</w:t>
      </w:r>
      <w:bookmarkEnd w:id="0"/>
      <w:r w:rsidRPr="00907B95" w:rsidR="00486279">
        <w:br/>
      </w:r>
    </w:p>
    <w:p w:rsidRPr="00907B95" w:rsidR="00DB5672" w:rsidP="002D4E9A" w:rsidRDefault="00E958FA" w14:paraId="3CDF68AD" w14:textId="4EC1AA0C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Event sponsorship </w:t>
      </w:r>
      <w:r w:rsidRPr="00907B95" w:rsidR="008B710C">
        <w:rPr>
          <w:rFonts w:asciiTheme="minorHAnsi" w:hAnsiTheme="minorHAnsi" w:cstheme="minorHAnsi"/>
          <w:color w:val="000000" w:themeColor="text1"/>
          <w:sz w:val="22"/>
          <w:szCs w:val="22"/>
        </w:rPr>
        <w:t>should not be</w:t>
      </w:r>
      <w:r w:rsidRPr="00907B95" w:rsidR="00FB0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07B95" w:rsidR="008B71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just </w:t>
      </w:r>
      <w:r w:rsidRPr="00907B95" w:rsidR="00393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907B95" w:rsidR="00FB0727">
        <w:rPr>
          <w:rFonts w:asciiTheme="minorHAnsi" w:hAnsiTheme="minorHAnsi" w:cstheme="minorHAnsi"/>
          <w:color w:val="000000" w:themeColor="text1"/>
          <w:sz w:val="22"/>
          <w:szCs w:val="22"/>
        </w:rPr>
        <w:t>one-way</w:t>
      </w:r>
      <w:r w:rsidRPr="00907B95" w:rsidR="00393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donation</w:t>
      </w:r>
      <w:r w:rsidRPr="00907B95" w:rsidR="00FB0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with a sponsor providing cash to an event. Event sponsorship </w:t>
      </w:r>
      <w:r w:rsidRPr="00907B95" w:rsidR="008B710C">
        <w:rPr>
          <w:rFonts w:asciiTheme="minorHAnsi" w:hAnsiTheme="minorHAnsi" w:cstheme="minorHAnsi"/>
          <w:color w:val="000000" w:themeColor="text1"/>
          <w:sz w:val="22"/>
          <w:szCs w:val="22"/>
        </w:rPr>
        <w:t>should be</w:t>
      </w:r>
      <w:r w:rsidRPr="00907B95" w:rsidR="00FB0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cooperative partnership that </w:t>
      </w:r>
      <w:r w:rsidRPr="00907B95" w:rsidR="00804B0A">
        <w:rPr>
          <w:rFonts w:asciiTheme="minorHAnsi" w:hAnsiTheme="minorHAnsi" w:cstheme="minorHAnsi"/>
          <w:sz w:val="22"/>
          <w:szCs w:val="22"/>
        </w:rPr>
        <w:t>benefit</w:t>
      </w:r>
      <w:r w:rsidRPr="00907B95" w:rsidR="008B710C">
        <w:rPr>
          <w:rFonts w:asciiTheme="minorHAnsi" w:hAnsiTheme="minorHAnsi" w:cstheme="minorHAnsi"/>
          <w:sz w:val="22"/>
          <w:szCs w:val="22"/>
        </w:rPr>
        <w:t>s</w:t>
      </w:r>
      <w:r w:rsidRPr="00907B95" w:rsidR="00804B0A">
        <w:rPr>
          <w:rFonts w:asciiTheme="minorHAnsi" w:hAnsiTheme="minorHAnsi" w:cstheme="minorHAnsi"/>
          <w:sz w:val="22"/>
          <w:szCs w:val="22"/>
        </w:rPr>
        <w:t xml:space="preserve"> both</w:t>
      </w:r>
      <w:r w:rsidRPr="00907B95" w:rsidR="008C2531">
        <w:rPr>
          <w:rFonts w:asciiTheme="minorHAnsi" w:hAnsiTheme="minorHAnsi" w:cstheme="minorHAnsi"/>
          <w:sz w:val="22"/>
          <w:szCs w:val="22"/>
        </w:rPr>
        <w:t xml:space="preserve"> partner</w:t>
      </w:r>
      <w:r w:rsidRPr="00907B95" w:rsidR="00804B0A">
        <w:rPr>
          <w:rFonts w:asciiTheme="minorHAnsi" w:hAnsiTheme="minorHAnsi" w:cstheme="minorHAnsi"/>
          <w:sz w:val="22"/>
          <w:szCs w:val="22"/>
        </w:rPr>
        <w:t>s</w:t>
      </w:r>
      <w:r w:rsidRPr="00907B95" w:rsidR="00DB5672">
        <w:rPr>
          <w:rFonts w:asciiTheme="minorHAnsi" w:hAnsiTheme="minorHAnsi" w:cstheme="minorHAnsi"/>
          <w:sz w:val="22"/>
          <w:szCs w:val="22"/>
        </w:rPr>
        <w:t>.</w:t>
      </w:r>
    </w:p>
    <w:p w:rsidRPr="00907B95" w:rsidR="00FB0727" w:rsidP="002D4E9A" w:rsidRDefault="00FB0727" w14:paraId="45F281F7" w14:textId="77777777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p w:rsidRPr="00907B95" w:rsidR="00613C02" w:rsidP="002D4E9A" w:rsidRDefault="00613C02" w14:paraId="2930DC27" w14:textId="57F6DF06">
      <w:pPr>
        <w:pStyle w:val="Heading2"/>
        <w:spacing w:line="276" w:lineRule="auto"/>
      </w:pPr>
      <w:bookmarkStart w:name="_Toc120006210" w:id="1"/>
      <w:r w:rsidRPr="00907B95">
        <w:t>Benefits for sponsoring businesses</w:t>
      </w:r>
      <w:bookmarkEnd w:id="1"/>
    </w:p>
    <w:p w:rsidRPr="00907B95" w:rsidR="006F76B4" w:rsidP="002D4E9A" w:rsidRDefault="00B3125D" w14:paraId="4E721242" w14:textId="02EC56EF">
      <w:pPr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907B95">
        <w:rPr>
          <w:rFonts w:cstheme="minorHAnsi"/>
          <w:color w:val="000000" w:themeColor="text1"/>
          <w:sz w:val="22"/>
          <w:szCs w:val="22"/>
        </w:rPr>
        <w:t xml:space="preserve">Events can connect </w:t>
      </w:r>
      <w:r w:rsidRPr="00907B95" w:rsidR="00742185">
        <w:rPr>
          <w:rFonts w:cstheme="minorHAnsi"/>
          <w:color w:val="000000" w:themeColor="text1"/>
          <w:sz w:val="22"/>
          <w:szCs w:val="22"/>
        </w:rPr>
        <w:t>businesses</w:t>
      </w:r>
      <w:r w:rsidRPr="00907B95">
        <w:rPr>
          <w:rFonts w:cstheme="minorHAnsi"/>
          <w:color w:val="000000" w:themeColor="text1"/>
          <w:sz w:val="22"/>
          <w:szCs w:val="22"/>
        </w:rPr>
        <w:t xml:space="preserve"> with </w:t>
      </w:r>
      <w:r w:rsidRPr="00907B95" w:rsidR="00742185">
        <w:rPr>
          <w:rFonts w:cstheme="minorHAnsi"/>
          <w:color w:val="000000" w:themeColor="text1"/>
          <w:sz w:val="22"/>
          <w:szCs w:val="22"/>
        </w:rPr>
        <w:t>their target markets</w:t>
      </w:r>
      <w:r w:rsidRPr="00907B95">
        <w:rPr>
          <w:rFonts w:cstheme="minorHAnsi"/>
          <w:color w:val="000000" w:themeColor="text1"/>
          <w:sz w:val="22"/>
          <w:szCs w:val="22"/>
        </w:rPr>
        <w:t xml:space="preserve"> in a way that advertising can’t – </w:t>
      </w:r>
      <w:r w:rsidRPr="00907B95" w:rsidR="008B710C">
        <w:rPr>
          <w:rFonts w:cstheme="minorHAnsi"/>
          <w:color w:val="000000" w:themeColor="text1"/>
          <w:sz w:val="22"/>
          <w:szCs w:val="22"/>
        </w:rPr>
        <w:t xml:space="preserve">and </w:t>
      </w:r>
      <w:r w:rsidRPr="00907B95">
        <w:rPr>
          <w:rFonts w:cstheme="minorHAnsi"/>
          <w:color w:val="000000" w:themeColor="text1"/>
          <w:sz w:val="22"/>
          <w:szCs w:val="22"/>
        </w:rPr>
        <w:t>that’s how you can sell sponsorship to potential sponsors</w:t>
      </w:r>
      <w:r w:rsidRPr="00907B95" w:rsidR="008B710C">
        <w:rPr>
          <w:rFonts w:cstheme="minorHAnsi"/>
          <w:color w:val="000000" w:themeColor="text1"/>
          <w:sz w:val="22"/>
          <w:szCs w:val="22"/>
        </w:rPr>
        <w:t xml:space="preserve"> - as an effective marketing tactic</w:t>
      </w:r>
      <w:r w:rsidRPr="00907B95">
        <w:rPr>
          <w:rFonts w:cstheme="minorHAnsi"/>
          <w:color w:val="000000" w:themeColor="text1"/>
          <w:sz w:val="22"/>
          <w:szCs w:val="22"/>
        </w:rPr>
        <w:t xml:space="preserve">. </w:t>
      </w:r>
      <w:r w:rsidRPr="00907B95" w:rsidR="0074218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sponsors are</w:t>
      </w:r>
      <w:r w:rsidRPr="006F76B4" w:rsidR="0074218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not doing a hard sell which people tend to ignore. </w:t>
      </w:r>
      <w:r w:rsidRPr="00907B95" w:rsidR="0074218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They’re</w:t>
      </w:r>
      <w:r w:rsidRPr="006F76B4" w:rsidR="0074218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just there, helping out a good cause … “And by the way, this is what we do. Please let us know if we can ever help you.”</w:t>
      </w:r>
    </w:p>
    <w:p w:rsidRPr="00907B95" w:rsidR="006F76B4" w:rsidP="002D4E9A" w:rsidRDefault="00742185" w14:paraId="0E571A1C" w14:textId="3856E59D">
      <w:pPr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907B95">
        <w:rPr>
          <w:rFonts w:cstheme="minorHAnsi"/>
          <w:color w:val="000000" w:themeColor="text1"/>
          <w:sz w:val="22"/>
          <w:szCs w:val="22"/>
          <w:shd w:val="clear" w:color="auto" w:fill="FFFFFF"/>
        </w:rPr>
        <w:t>Sponsors leverage the hard work and marketing budget of event organisers to reach their target markets.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6F76B4" w:rsid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Event sponsorship </w:t>
      </w:r>
      <w:r w:rsidRPr="00907B95" w:rsidR="003C25D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is</w:t>
      </w:r>
      <w:r w:rsidRPr="006F76B4" w:rsid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 cost effective marketing tactic </w:t>
      </w:r>
      <w:r w:rsidRPr="00907B95" w:rsidR="003C25D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where </w:t>
      </w:r>
      <w:r w:rsidRPr="006F76B4" w:rsid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>business</w:t>
      </w:r>
      <w:r w:rsidRPr="00907B95" w:rsidR="003C25D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es</w:t>
      </w:r>
      <w:r w:rsidRPr="006F76B4" w:rsid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get multiple and varied brand exposures over a long period of time directly to target </w:t>
      </w:r>
      <w:r w:rsidRPr="00907B95" w:rsidR="003C25D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market</w:t>
      </w:r>
      <w:r w:rsidRPr="006F76B4" w:rsidR="006F76B4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/s. </w:t>
      </w:r>
    </w:p>
    <w:p w:rsidRPr="00907B95" w:rsidR="00D925A3" w:rsidP="002D4E9A" w:rsidRDefault="00DB5672" w14:paraId="704AD55B" w14:textId="115F7CFD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Event sponsorships </w:t>
      </w:r>
      <w:r w:rsidRPr="00907B95" w:rsidR="00742185">
        <w:rPr>
          <w:rFonts w:asciiTheme="minorHAnsi" w:hAnsiTheme="minorHAnsi" w:cstheme="minorHAnsi"/>
          <w:sz w:val="22"/>
          <w:szCs w:val="22"/>
        </w:rPr>
        <w:t>enable</w:t>
      </w:r>
      <w:r w:rsidRPr="00907B95">
        <w:rPr>
          <w:rFonts w:asciiTheme="minorHAnsi" w:hAnsiTheme="minorHAnsi" w:cstheme="minorHAnsi"/>
          <w:sz w:val="22"/>
          <w:szCs w:val="22"/>
        </w:rPr>
        <w:t xml:space="preserve"> business</w:t>
      </w:r>
      <w:r w:rsidRPr="00907B95" w:rsidR="00742185">
        <w:rPr>
          <w:rFonts w:asciiTheme="minorHAnsi" w:hAnsiTheme="minorHAnsi" w:cstheme="minorHAnsi"/>
          <w:sz w:val="22"/>
          <w:szCs w:val="22"/>
        </w:rPr>
        <w:t>es</w:t>
      </w:r>
      <w:r w:rsidRPr="00907B95">
        <w:rPr>
          <w:rFonts w:asciiTheme="minorHAnsi" w:hAnsiTheme="minorHAnsi" w:cstheme="minorHAnsi"/>
          <w:sz w:val="22"/>
          <w:szCs w:val="22"/>
        </w:rPr>
        <w:t xml:space="preserve"> to reach a</w:t>
      </w:r>
      <w:r w:rsidRPr="00907B95" w:rsidR="008C2531">
        <w:rPr>
          <w:rFonts w:asciiTheme="minorHAnsi" w:hAnsiTheme="minorHAnsi" w:cstheme="minorHAnsi"/>
          <w:sz w:val="22"/>
          <w:szCs w:val="22"/>
        </w:rPr>
        <w:t xml:space="preserve">n </w:t>
      </w:r>
      <w:r w:rsidRPr="00907B95">
        <w:rPr>
          <w:rFonts w:asciiTheme="minorHAnsi" w:hAnsiTheme="minorHAnsi" w:cstheme="minorHAnsi"/>
          <w:sz w:val="22"/>
          <w:szCs w:val="22"/>
        </w:rPr>
        <w:t xml:space="preserve">audience of event </w:t>
      </w:r>
      <w:r w:rsidRPr="00907B95" w:rsidR="008C2531">
        <w:rPr>
          <w:rFonts w:asciiTheme="minorHAnsi" w:hAnsiTheme="minorHAnsi" w:cstheme="minorHAnsi"/>
          <w:sz w:val="22"/>
          <w:szCs w:val="22"/>
        </w:rPr>
        <w:t>attendees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Pr="00907B95" w:rsidR="00C44D4B">
        <w:rPr>
          <w:rFonts w:asciiTheme="minorHAnsi" w:hAnsiTheme="minorHAnsi" w:cstheme="minorHAnsi"/>
          <w:sz w:val="22"/>
          <w:szCs w:val="22"/>
        </w:rPr>
        <w:t>to achieve a desired outcome for the</w:t>
      </w:r>
      <w:r w:rsidRPr="00907B95" w:rsidR="00742185">
        <w:rPr>
          <w:rFonts w:asciiTheme="minorHAnsi" w:hAnsiTheme="minorHAnsi" w:cstheme="minorHAnsi"/>
          <w:sz w:val="22"/>
          <w:szCs w:val="22"/>
        </w:rPr>
        <w:t>ir</w:t>
      </w:r>
      <w:r w:rsidRPr="00907B95" w:rsidR="00C44D4B">
        <w:rPr>
          <w:rFonts w:asciiTheme="minorHAnsi" w:hAnsiTheme="minorHAnsi" w:cstheme="minorHAnsi"/>
          <w:sz w:val="22"/>
          <w:szCs w:val="22"/>
        </w:rPr>
        <w:t xml:space="preserve"> business</w:t>
      </w:r>
      <w:r w:rsidRPr="00907B95" w:rsidR="00D925A3">
        <w:rPr>
          <w:rFonts w:asciiTheme="minorHAnsi" w:hAnsiTheme="minorHAnsi" w:cstheme="minorHAnsi"/>
          <w:sz w:val="22"/>
          <w:szCs w:val="22"/>
        </w:rPr>
        <w:t xml:space="preserve">, such as </w:t>
      </w:r>
    </w:p>
    <w:p w:rsidRPr="00907B95" w:rsidR="00B22C91" w:rsidP="002D4E9A" w:rsidRDefault="00B22C91" w14:paraId="507FA170" w14:textId="35CC0E3C">
      <w:pPr>
        <w:pStyle w:val="BasicParagraph"/>
        <w:numPr>
          <w:ilvl w:val="0"/>
          <w:numId w:val="19"/>
        </w:numPr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/>
          <w:bCs/>
          <w:color w:val="000000" w:themeColor="text1"/>
          <w:sz w:val="22"/>
          <w:szCs w:val="22"/>
        </w:rPr>
        <w:t>Engag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new customers by creating or increasing awareness of </w:t>
      </w:r>
      <w:r w:rsidRPr="00907B95" w:rsidR="00AF1A47">
        <w:rPr>
          <w:bCs/>
          <w:color w:val="000000" w:themeColor="text1"/>
          <w:sz w:val="22"/>
          <w:szCs w:val="22"/>
        </w:rPr>
        <w:t>the business’</w:t>
      </w:r>
      <w:r w:rsidRPr="00907B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brand with </w:t>
      </w:r>
      <w:r w:rsidRPr="00907B95" w:rsidR="00AF1A47">
        <w:rPr>
          <w:bCs/>
          <w:color w:val="000000" w:themeColor="text1"/>
          <w:sz w:val="22"/>
          <w:szCs w:val="22"/>
        </w:rPr>
        <w:t>its</w:t>
      </w:r>
      <w:r w:rsidRPr="00907B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target markets or with a new target market. </w:t>
      </w:r>
    </w:p>
    <w:p w:rsidRPr="00907B95" w:rsidR="00B22C91" w:rsidP="002D4E9A" w:rsidRDefault="00B22C91" w14:paraId="4B611C7E" w14:textId="0614895D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Re-engag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past customers.</w:t>
      </w:r>
    </w:p>
    <w:p w:rsidRPr="00907B95" w:rsidR="00B22C91" w:rsidP="002D4E9A" w:rsidRDefault="00B22C91" w14:paraId="678EE4FD" w14:textId="1C0F8D84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 xml:space="preserve">Build awareness of </w:t>
      </w:r>
      <w:r w:rsidRPr="00907B95" w:rsidR="00AF1A47">
        <w:rPr>
          <w:bCs/>
          <w:color w:val="000000" w:themeColor="text1"/>
          <w:sz w:val="22"/>
          <w:szCs w:val="22"/>
        </w:rPr>
        <w:t>the</w:t>
      </w:r>
      <w:r w:rsidRPr="00907B95">
        <w:rPr>
          <w:bCs/>
          <w:color w:val="000000" w:themeColor="text1"/>
          <w:sz w:val="22"/>
          <w:szCs w:val="22"/>
        </w:rPr>
        <w:t xml:space="preserve"> business and what it sells by showcasing </w:t>
      </w:r>
      <w:r w:rsidRPr="00907B95" w:rsidR="00AF1A47">
        <w:rPr>
          <w:bCs/>
          <w:color w:val="000000" w:themeColor="text1"/>
          <w:sz w:val="22"/>
          <w:szCs w:val="22"/>
        </w:rPr>
        <w:t>its</w:t>
      </w:r>
      <w:r w:rsidRPr="00907B95">
        <w:rPr>
          <w:bCs/>
          <w:color w:val="000000" w:themeColor="text1"/>
          <w:sz w:val="22"/>
          <w:szCs w:val="22"/>
        </w:rPr>
        <w:t xml:space="preserve"> products or services to attendees. </w:t>
      </w:r>
    </w:p>
    <w:p w:rsidRPr="00907B95" w:rsidR="00B22C91" w:rsidP="002D4E9A" w:rsidRDefault="00B22C91" w14:paraId="6FF3A83B" w14:textId="73BB2163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Increas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sales of </w:t>
      </w:r>
      <w:r w:rsidRPr="00907B95" w:rsidR="00AF1A47">
        <w:rPr>
          <w:bCs/>
          <w:color w:val="000000" w:themeColor="text1"/>
          <w:sz w:val="22"/>
          <w:szCs w:val="22"/>
        </w:rPr>
        <w:t>its</w:t>
      </w:r>
      <w:r w:rsidRPr="00907B95">
        <w:rPr>
          <w:bCs/>
          <w:color w:val="000000" w:themeColor="text1"/>
          <w:sz w:val="22"/>
          <w:szCs w:val="22"/>
        </w:rPr>
        <w:t xml:space="preserve"> products and services. </w:t>
      </w:r>
    </w:p>
    <w:p w:rsidRPr="00907B95" w:rsidR="00B22C91" w:rsidP="002D4E9A" w:rsidRDefault="00B22C91" w14:paraId="7189D5F8" w14:textId="44B4444B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Launch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a new product or service.</w:t>
      </w:r>
    </w:p>
    <w:p w:rsidRPr="00907B95" w:rsidR="00B22C91" w:rsidP="002D4E9A" w:rsidRDefault="00B22C91" w14:paraId="4FE272B8" w14:textId="6E762BF3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Introduc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an existing product/service to a new market.</w:t>
      </w:r>
    </w:p>
    <w:p w:rsidRPr="00907B95" w:rsidR="00B22C91" w:rsidP="002D4E9A" w:rsidRDefault="00B22C91" w14:paraId="3D57DEC7" w14:textId="634B29A5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Reposition a struggling product</w:t>
      </w:r>
      <w:r w:rsidRPr="00907B95" w:rsidR="00AF1A47">
        <w:rPr>
          <w:bCs/>
          <w:color w:val="000000" w:themeColor="text1"/>
          <w:sz w:val="22"/>
          <w:szCs w:val="22"/>
        </w:rPr>
        <w:t>/service</w:t>
      </w:r>
      <w:r w:rsidRPr="00907B95">
        <w:rPr>
          <w:bCs/>
          <w:color w:val="000000" w:themeColor="text1"/>
          <w:sz w:val="22"/>
          <w:szCs w:val="22"/>
        </w:rPr>
        <w:t>. </w:t>
      </w:r>
    </w:p>
    <w:p w:rsidRPr="00907B95" w:rsidR="00B22C91" w:rsidP="002D4E9A" w:rsidRDefault="00B22C91" w14:paraId="6F0A3B47" w14:textId="064F3B97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Deliver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information to </w:t>
      </w:r>
      <w:r w:rsidRPr="00907B95" w:rsidR="00AF1A47">
        <w:rPr>
          <w:bCs/>
          <w:color w:val="000000" w:themeColor="text1"/>
          <w:sz w:val="22"/>
          <w:szCs w:val="22"/>
        </w:rPr>
        <w:t>the business’</w:t>
      </w:r>
      <w:r w:rsidRPr="00907B95">
        <w:rPr>
          <w:bCs/>
          <w:color w:val="000000" w:themeColor="text1"/>
          <w:sz w:val="22"/>
          <w:szCs w:val="22"/>
        </w:rPr>
        <w:t xml:space="preserve"> target </w:t>
      </w:r>
      <w:r w:rsidRPr="00907B95" w:rsidR="00AF1A47">
        <w:rPr>
          <w:bCs/>
          <w:color w:val="000000" w:themeColor="text1"/>
          <w:sz w:val="22"/>
          <w:szCs w:val="22"/>
        </w:rPr>
        <w:t>market/s</w:t>
      </w:r>
      <w:r w:rsidRPr="00907B95">
        <w:rPr>
          <w:bCs/>
          <w:color w:val="000000" w:themeColor="text1"/>
          <w:sz w:val="22"/>
          <w:szCs w:val="22"/>
        </w:rPr>
        <w:t xml:space="preserve"> </w:t>
      </w:r>
    </w:p>
    <w:p w:rsidRPr="00907B95" w:rsidR="00B22C91" w:rsidP="002D4E9A" w:rsidRDefault="00B22C91" w14:paraId="7690FB77" w14:textId="7AD69204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Collect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information on potential customers (e.g. customer research or contact details, for example via a competition). </w:t>
      </w:r>
    </w:p>
    <w:p w:rsidRPr="00907B95" w:rsidR="00B22C91" w:rsidP="002D4E9A" w:rsidRDefault="00B22C91" w14:paraId="6DA8B85D" w14:textId="1C42D656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Reward</w:t>
      </w:r>
      <w:r w:rsidRPr="00907B95" w:rsidR="00AF1A47">
        <w:rPr>
          <w:bCs/>
          <w:color w:val="000000" w:themeColor="text1"/>
          <w:sz w:val="22"/>
          <w:szCs w:val="22"/>
        </w:rPr>
        <w:t xml:space="preserve">ing </w:t>
      </w:r>
      <w:r w:rsidRPr="00907B95">
        <w:rPr>
          <w:bCs/>
          <w:color w:val="000000" w:themeColor="text1"/>
          <w:sz w:val="22"/>
          <w:szCs w:val="22"/>
        </w:rPr>
        <w:t>employees, such as with free tickets</w:t>
      </w:r>
      <w:r w:rsidRPr="00907B95" w:rsidR="00AF1A47">
        <w:rPr>
          <w:bCs/>
          <w:color w:val="000000" w:themeColor="text1"/>
          <w:sz w:val="22"/>
          <w:szCs w:val="22"/>
        </w:rPr>
        <w:t xml:space="preserve">, or through an </w:t>
      </w:r>
      <w:r w:rsidRPr="00907B95">
        <w:rPr>
          <w:bCs/>
          <w:color w:val="000000" w:themeColor="text1"/>
          <w:sz w:val="22"/>
          <w:szCs w:val="22"/>
        </w:rPr>
        <w:t>enjoyable teambuilding experience, such as through volunteering together. </w:t>
      </w:r>
    </w:p>
    <w:p w:rsidRPr="00907B95" w:rsidR="00B22C91" w:rsidP="002D4E9A" w:rsidRDefault="00B22C91" w14:paraId="7CB5BCAB" w14:textId="50D4ADDD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Establish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or improv</w:t>
      </w:r>
      <w:r w:rsidRPr="00907B95" w:rsidR="00AF1A47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</w:t>
      </w:r>
      <w:r w:rsidRPr="00907B95" w:rsidR="00AF1A47">
        <w:rPr>
          <w:bCs/>
          <w:color w:val="000000" w:themeColor="text1"/>
          <w:sz w:val="22"/>
          <w:szCs w:val="22"/>
        </w:rPr>
        <w:t>the</w:t>
      </w:r>
      <w:r w:rsidRPr="00907B95">
        <w:rPr>
          <w:bCs/>
          <w:color w:val="000000" w:themeColor="text1"/>
          <w:sz w:val="22"/>
          <w:szCs w:val="22"/>
        </w:rPr>
        <w:t xml:space="preserve"> business’ image as a good corporate citizen that invests in </w:t>
      </w:r>
      <w:r w:rsidRPr="00907B95" w:rsidR="00AF1A47">
        <w:rPr>
          <w:bCs/>
          <w:color w:val="000000" w:themeColor="text1"/>
          <w:sz w:val="22"/>
          <w:szCs w:val="22"/>
        </w:rPr>
        <w:t>its</w:t>
      </w:r>
      <w:r w:rsidRPr="00907B95">
        <w:rPr>
          <w:bCs/>
          <w:color w:val="000000" w:themeColor="text1"/>
          <w:sz w:val="22"/>
          <w:szCs w:val="22"/>
        </w:rPr>
        <w:t xml:space="preserve"> community, making people feel good about </w:t>
      </w:r>
      <w:r w:rsidRPr="00907B95" w:rsidR="00AF1A47">
        <w:rPr>
          <w:bCs/>
          <w:color w:val="000000" w:themeColor="text1"/>
          <w:sz w:val="22"/>
          <w:szCs w:val="22"/>
        </w:rPr>
        <w:t>the</w:t>
      </w:r>
      <w:r w:rsidRPr="00907B95">
        <w:rPr>
          <w:bCs/>
          <w:color w:val="000000" w:themeColor="text1"/>
          <w:sz w:val="22"/>
          <w:szCs w:val="22"/>
        </w:rPr>
        <w:t xml:space="preserve"> business and increasing brand loyalty.</w:t>
      </w:r>
    </w:p>
    <w:p w:rsidRPr="00907B95" w:rsidR="001F37A4" w:rsidP="002D4E9A" w:rsidRDefault="001F37A4" w14:paraId="7D9BC088" w14:textId="10C99DC4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 xml:space="preserve">Third party endorsement of </w:t>
      </w:r>
      <w:r w:rsidRPr="00907B95" w:rsidR="00AF1A47">
        <w:rPr>
          <w:bCs/>
          <w:color w:val="000000" w:themeColor="text1"/>
          <w:sz w:val="22"/>
          <w:szCs w:val="22"/>
        </w:rPr>
        <w:t>the business</w:t>
      </w:r>
      <w:r w:rsidRPr="00907B95">
        <w:rPr>
          <w:bCs/>
          <w:color w:val="000000" w:themeColor="text1"/>
          <w:sz w:val="22"/>
          <w:szCs w:val="22"/>
        </w:rPr>
        <w:t xml:space="preserve"> by the </w:t>
      </w:r>
      <w:r w:rsidRPr="00907B95" w:rsidR="00AF1A47">
        <w:rPr>
          <w:bCs/>
          <w:color w:val="000000" w:themeColor="text1"/>
          <w:sz w:val="22"/>
          <w:szCs w:val="22"/>
        </w:rPr>
        <w:t xml:space="preserve">event, aligning the business with the event’s brand (e.g. </w:t>
      </w:r>
      <w:r w:rsidRPr="00907B95" w:rsidR="00003129">
        <w:rPr>
          <w:bCs/>
          <w:color w:val="000000" w:themeColor="text1"/>
          <w:sz w:val="22"/>
          <w:szCs w:val="22"/>
        </w:rPr>
        <w:t>aligning the business with a sustainable event)</w:t>
      </w:r>
      <w:r w:rsidRPr="00907B95">
        <w:rPr>
          <w:bCs/>
          <w:color w:val="000000" w:themeColor="text1"/>
          <w:sz w:val="22"/>
          <w:szCs w:val="22"/>
        </w:rPr>
        <w:t xml:space="preserve"> </w:t>
      </w:r>
    </w:p>
    <w:p w:rsidRPr="00907B95" w:rsidR="006201D4" w:rsidP="002D4E9A" w:rsidRDefault="00003129" w14:paraId="62A03837" w14:textId="51BA4A51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Supporting</w:t>
      </w:r>
      <w:r w:rsidRPr="00907B95" w:rsidR="006201D4">
        <w:rPr>
          <w:bCs/>
          <w:color w:val="000000" w:themeColor="text1"/>
          <w:sz w:val="22"/>
          <w:szCs w:val="22"/>
        </w:rPr>
        <w:t xml:space="preserve"> the event’s economic benefit </w:t>
      </w:r>
      <w:r w:rsidRPr="00907B95">
        <w:rPr>
          <w:bCs/>
          <w:color w:val="000000" w:themeColor="text1"/>
          <w:sz w:val="22"/>
          <w:szCs w:val="22"/>
        </w:rPr>
        <w:t xml:space="preserve">to the local business community </w:t>
      </w:r>
    </w:p>
    <w:p w:rsidRPr="00907B95" w:rsidR="006201D4" w:rsidP="002D4E9A" w:rsidRDefault="006201D4" w14:paraId="162CA867" w14:textId="7CEF807D">
      <w:pPr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Hav</w:t>
      </w:r>
      <w:r w:rsidRPr="00907B95" w:rsidR="00003129">
        <w:rPr>
          <w:bCs/>
          <w:color w:val="000000" w:themeColor="text1"/>
          <w:sz w:val="22"/>
          <w:szCs w:val="22"/>
        </w:rPr>
        <w:t>ing</w:t>
      </w:r>
      <w:r w:rsidRPr="00907B95">
        <w:rPr>
          <w:bCs/>
          <w:color w:val="000000" w:themeColor="text1"/>
          <w:sz w:val="22"/>
          <w:szCs w:val="22"/>
        </w:rPr>
        <w:t xml:space="preserve"> an opportunity to network and build relationships with other </w:t>
      </w:r>
      <w:r w:rsidRPr="00907B95" w:rsidR="00003129">
        <w:rPr>
          <w:bCs/>
          <w:color w:val="000000" w:themeColor="text1"/>
          <w:sz w:val="22"/>
          <w:szCs w:val="22"/>
        </w:rPr>
        <w:t xml:space="preserve">stakeholders, such as other </w:t>
      </w:r>
      <w:r w:rsidRPr="00907B95">
        <w:rPr>
          <w:bCs/>
          <w:color w:val="000000" w:themeColor="text1"/>
          <w:sz w:val="22"/>
          <w:szCs w:val="22"/>
        </w:rPr>
        <w:t>sponsors</w:t>
      </w:r>
      <w:r w:rsidRPr="00907B95" w:rsidR="00003129">
        <w:rPr>
          <w:bCs/>
          <w:color w:val="000000" w:themeColor="text1"/>
          <w:sz w:val="22"/>
          <w:szCs w:val="22"/>
        </w:rPr>
        <w:t>,</w:t>
      </w:r>
      <w:r w:rsidRPr="00907B95">
        <w:rPr>
          <w:bCs/>
          <w:color w:val="000000" w:themeColor="text1"/>
          <w:sz w:val="22"/>
          <w:szCs w:val="22"/>
        </w:rPr>
        <w:t xml:space="preserve"> local businesses and Government representatives</w:t>
      </w:r>
    </w:p>
    <w:p w:rsidRPr="00907B95" w:rsidR="001F37A4" w:rsidP="002D4E9A" w:rsidRDefault="001F37A4" w14:paraId="2E4F6EF2" w14:textId="77777777">
      <w:pPr>
        <w:spacing w:line="276" w:lineRule="auto"/>
        <w:rPr>
          <w:bCs/>
          <w:color w:val="000000" w:themeColor="text1"/>
          <w:sz w:val="22"/>
          <w:szCs w:val="22"/>
        </w:rPr>
      </w:pPr>
    </w:p>
    <w:p w:rsidRPr="00907B95" w:rsidR="00613C02" w:rsidP="002D4E9A" w:rsidRDefault="00613C02" w14:paraId="30041178" w14:textId="670D0F84">
      <w:p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Sponsors can also be community groups and organisations, such as social services, who are trying to achieve similar outcomes</w:t>
      </w:r>
      <w:r w:rsidRPr="00907B95" w:rsidR="00742185">
        <w:rPr>
          <w:bCs/>
          <w:color w:val="000000" w:themeColor="text1"/>
          <w:sz w:val="22"/>
          <w:szCs w:val="22"/>
        </w:rPr>
        <w:t xml:space="preserve"> as businesses</w:t>
      </w:r>
      <w:r w:rsidRPr="00907B95">
        <w:rPr>
          <w:bCs/>
          <w:color w:val="000000" w:themeColor="text1"/>
          <w:sz w:val="22"/>
          <w:szCs w:val="22"/>
        </w:rPr>
        <w:t>.</w:t>
      </w:r>
    </w:p>
    <w:p w:rsidRPr="00907B95" w:rsidR="00742185" w:rsidP="002D4E9A" w:rsidRDefault="00742185" w14:paraId="1D025021" w14:textId="77777777">
      <w:pPr>
        <w:spacing w:line="276" w:lineRule="auto"/>
        <w:rPr>
          <w:b/>
          <w:color w:val="000000" w:themeColor="text1"/>
          <w:sz w:val="22"/>
          <w:szCs w:val="22"/>
        </w:rPr>
      </w:pPr>
    </w:p>
    <w:p w:rsidRPr="00907B95" w:rsidR="00613C02" w:rsidP="002D4E9A" w:rsidRDefault="00613C02" w14:paraId="237C5E41" w14:textId="39B983CE">
      <w:pPr>
        <w:pStyle w:val="Heading2"/>
        <w:spacing w:line="276" w:lineRule="auto"/>
      </w:pPr>
      <w:bookmarkStart w:name="_Toc120006211" w:id="2"/>
      <w:r w:rsidRPr="00907B95">
        <w:t>Benefits events can offer sponsors</w:t>
      </w:r>
      <w:bookmarkEnd w:id="2"/>
    </w:p>
    <w:p w:rsidRPr="00D051EB" w:rsidR="00D051EB" w:rsidP="002D4E9A" w:rsidRDefault="009B363C" w14:paraId="26A279C0" w14:textId="57F27EAA">
      <w:pPr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Ideally, sponsors will add</w:t>
      </w:r>
      <w:r w:rsidRPr="00D051EB" w:rsid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value for attendees in a way where 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</w:t>
      </w:r>
      <w:r w:rsidRPr="00D051EB" w:rsid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attendees</w:t>
      </w:r>
      <w:r w:rsidRPr="00D051EB" w:rsid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can engage 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with 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business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D051EB" w:rsid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 an uplifting way</w:t>
      </w:r>
      <w:r w:rsidRPr="00907B95" w:rsidR="00B72B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 This also helps the event organisers by enriching the event experience at no additional cost. Examples include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</w:p>
    <w:p w:rsidRPr="00D051EB" w:rsidR="00D051EB" w:rsidP="002D4E9A" w:rsidRDefault="00D051EB" w14:paraId="366EDA47" w14:textId="5CD00882">
      <w:pPr>
        <w:numPr>
          <w:ilvl w:val="0"/>
          <w:numId w:val="21"/>
        </w:numPr>
        <w:spacing w:before="120" w:after="120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Provid</w:t>
      </w:r>
      <w:r w:rsidRPr="00907B95" w:rsidR="00B72B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ing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useful free giveaways to attendees such as branded sunscreen or hats at an outdoor summer festival.</w:t>
      </w:r>
    </w:p>
    <w:p w:rsidRPr="00D051EB" w:rsidR="00D051EB" w:rsidP="002D4E9A" w:rsidRDefault="00D051EB" w14:paraId="55B8B39A" w14:textId="58E8C080">
      <w:pPr>
        <w:numPr>
          <w:ilvl w:val="0"/>
          <w:numId w:val="21"/>
        </w:numPr>
        <w:spacing w:before="120" w:after="120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Host</w:t>
      </w:r>
      <w:r w:rsidRPr="00907B95" w:rsidR="00B72B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ing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 event or experience as part of the program, such as a workshop or a photo booth with fun dress up items and props.</w:t>
      </w:r>
    </w:p>
    <w:p w:rsidRPr="00907B95" w:rsidR="00BF3E42" w:rsidP="002D4E9A" w:rsidRDefault="00BF3E42" w14:paraId="5E3669CC" w14:textId="7D6E7476">
      <w:pPr>
        <w:numPr>
          <w:ilvl w:val="0"/>
          <w:numId w:val="21"/>
        </w:numPr>
        <w:spacing w:before="120" w:after="120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Host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ing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 family tent with a quie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comfortable area for breastfeeding mums and a play space for little kid</w:t>
      </w:r>
      <w:r w:rsidRPr="00907B95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</w:t>
      </w:r>
    </w:p>
    <w:p w:rsidRPr="00907B95" w:rsidR="00BF3E42" w:rsidP="002D4E9A" w:rsidRDefault="00D051EB" w14:paraId="17FEFA88" w14:textId="719C70E5">
      <w:pPr>
        <w:numPr>
          <w:ilvl w:val="0"/>
          <w:numId w:val="21"/>
        </w:numPr>
        <w:spacing w:before="120" w:after="120" w:line="276" w:lineRule="auto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Host</w:t>
      </w:r>
      <w:r w:rsidRPr="00907B95" w:rsidR="00B72B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ing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 ticketed VIP networking event such as a cocktail party at the event (if high-income attendees are </w:t>
      </w:r>
      <w:r w:rsidRPr="00907B95" w:rsidR="00B72B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</w:t>
      </w:r>
      <w:r w:rsidRPr="00D051EB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target market).</w:t>
      </w:r>
    </w:p>
    <w:p w:rsidRPr="00907B95" w:rsidR="00BF3E42" w:rsidP="002D4E9A" w:rsidRDefault="00BF3E42" w14:paraId="25801ECB" w14:textId="77777777">
      <w:pPr>
        <w:spacing w:before="120" w:after="120" w:line="276" w:lineRule="auto"/>
        <w:ind w:left="720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07B95" w:rsidR="00D74E2E" w:rsidTr="00D74E2E" w14:paraId="71BB18ED" w14:textId="77777777">
        <w:tc>
          <w:tcPr>
            <w:tcW w:w="9016" w:type="dxa"/>
            <w:shd w:val="clear" w:color="auto" w:fill="004F98"/>
          </w:tcPr>
          <w:p w:rsidRPr="00907B95" w:rsidR="00D74E2E" w:rsidP="002D4E9A" w:rsidRDefault="00BF3E42" w14:paraId="02BFBA9D" w14:textId="77777777">
            <w:pPr>
              <w:numPr>
                <w:ilvl w:val="0"/>
                <w:numId w:val="21"/>
              </w:numPr>
              <w:spacing w:before="120" w:after="120" w:line="276" w:lineRule="auto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</w:pPr>
            <w:r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A </w:t>
            </w:r>
            <w:r w:rsidRPr="00D051EB" w:rsidR="007A205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>major sponsor of a</w:t>
            </w:r>
            <w:r w:rsidRPr="00907B95" w:rsidR="007A205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 sporting</w:t>
            </w:r>
            <w:r w:rsidRPr="00D051EB" w:rsidR="007A205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 event</w:t>
            </w:r>
            <w:r w:rsidRPr="00907B95" w:rsidR="007A205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, a </w:t>
            </w:r>
            <w:r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>luxury jewellery bran</w:t>
            </w:r>
            <w:r w:rsidRPr="00907B95" w:rsidR="007A205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d, </w:t>
            </w:r>
            <w:r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hosted a lounge beside their retail stall. It had comfortable seating, was close to the action, and also hosted VIP functions. </w:t>
            </w:r>
          </w:p>
          <w:p w:rsidRPr="00907B95" w:rsidR="00BF3E42" w:rsidP="002D4E9A" w:rsidRDefault="00BF3E42" w14:paraId="4F224B99" w14:textId="3265B439">
            <w:pPr>
              <w:numPr>
                <w:ilvl w:val="0"/>
                <w:numId w:val="21"/>
              </w:numPr>
              <w:spacing w:before="120" w:after="120" w:line="276" w:lineRule="auto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</w:pPr>
            <w:r w:rsidRPr="00D051EB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en-GB"/>
              </w:rPr>
              <w:t xml:space="preserve">A solar farm provided a ‘recharge’ station at an event, where attendees could both recharge their phones, but also take a break from the noise and crowds, chill out on a beanbag, and recharge themselves. </w:t>
            </w:r>
          </w:p>
        </w:tc>
      </w:tr>
    </w:tbl>
    <w:p w:rsidRPr="00907B95" w:rsidR="00BF3E42" w:rsidP="002D4E9A" w:rsidRDefault="00BF3E42" w14:paraId="530F1FC3" w14:textId="77777777">
      <w:pPr>
        <w:pStyle w:val="BasicParagraph"/>
        <w:suppressAutoHyphens/>
        <w:spacing w:before="57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907B95" w:rsidR="005A701D" w:rsidP="002D4E9A" w:rsidRDefault="005A701D" w14:paraId="2BC349A9" w14:textId="77777777">
      <w:pPr>
        <w:pStyle w:val="BasicParagraph"/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Other benefits include</w:t>
      </w:r>
    </w:p>
    <w:p w:rsidRPr="00907B95" w:rsidR="005A701D" w:rsidP="002D4E9A" w:rsidRDefault="005A701D" w14:paraId="7DEDB288" w14:textId="78D6B768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Complementary tickets (for example to offer to their customers via a competition</w:t>
      </w:r>
      <w:r w:rsidRPr="00907B95" w:rsidR="00BE3448">
        <w:rPr>
          <w:rFonts w:asciiTheme="minorHAnsi" w:hAnsiTheme="minorHAnsi" w:cstheme="minorHAnsi"/>
          <w:sz w:val="22"/>
          <w:szCs w:val="22"/>
        </w:rPr>
        <w:t>, or to use to reward staff</w:t>
      </w:r>
      <w:r w:rsidRPr="00907B95">
        <w:rPr>
          <w:rFonts w:asciiTheme="minorHAnsi" w:hAnsiTheme="minorHAnsi" w:cstheme="minorHAnsi"/>
          <w:sz w:val="22"/>
          <w:szCs w:val="22"/>
        </w:rPr>
        <w:t>)</w:t>
      </w:r>
    </w:p>
    <w:p w:rsidRPr="00907B95" w:rsidR="005A701D" w:rsidP="002D4E9A" w:rsidRDefault="005A701D" w14:paraId="22E6F8F4" w14:textId="77777777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Speaking opportunities</w:t>
      </w:r>
    </w:p>
    <w:p w:rsidRPr="00907B95" w:rsidR="005A701D" w:rsidP="002D4E9A" w:rsidRDefault="005A701D" w14:paraId="11E971B3" w14:textId="77777777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Staff or ambassador involvement</w:t>
      </w:r>
    </w:p>
    <w:p w:rsidRPr="00907B95" w:rsidR="005A701D" w:rsidP="002D4E9A" w:rsidRDefault="005A701D" w14:paraId="43BB9753" w14:textId="0698B67F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Exhibition or trade </w:t>
      </w:r>
      <w:r w:rsidRPr="00907B95" w:rsidR="00BE3448">
        <w:rPr>
          <w:rFonts w:asciiTheme="minorHAnsi" w:hAnsiTheme="minorHAnsi" w:cstheme="minorHAnsi"/>
          <w:sz w:val="22"/>
          <w:szCs w:val="22"/>
        </w:rPr>
        <w:t>stall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907B95" w:rsidR="005A701D" w:rsidP="002D4E9A" w:rsidRDefault="00BE3448" w14:paraId="41800B73" w14:textId="0F2F285D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Demonstrations</w:t>
      </w:r>
      <w:r w:rsidRPr="00907B95" w:rsidR="005A701D">
        <w:rPr>
          <w:rFonts w:asciiTheme="minorHAnsi" w:hAnsiTheme="minorHAnsi" w:cstheme="minorHAnsi"/>
          <w:sz w:val="22"/>
          <w:szCs w:val="22"/>
        </w:rPr>
        <w:t>, giveaways, samples</w:t>
      </w:r>
      <w:r w:rsidRPr="00907B95">
        <w:rPr>
          <w:rFonts w:asciiTheme="minorHAnsi" w:hAnsiTheme="minorHAnsi" w:cstheme="minorHAnsi"/>
          <w:sz w:val="22"/>
          <w:szCs w:val="22"/>
        </w:rPr>
        <w:t>,</w:t>
      </w:r>
      <w:r w:rsidRPr="00907B95" w:rsidR="005A701D">
        <w:rPr>
          <w:rFonts w:asciiTheme="minorHAnsi" w:hAnsiTheme="minorHAnsi" w:cstheme="minorHAnsi"/>
          <w:sz w:val="22"/>
          <w:szCs w:val="22"/>
        </w:rPr>
        <w:t xml:space="preserve"> </w:t>
      </w:r>
      <w:r w:rsidRPr="00907B95">
        <w:rPr>
          <w:rFonts w:asciiTheme="minorHAnsi" w:hAnsiTheme="minorHAnsi" w:cstheme="minorHAnsi"/>
          <w:sz w:val="22"/>
          <w:szCs w:val="22"/>
        </w:rPr>
        <w:t xml:space="preserve">discount coupons, </w:t>
      </w:r>
      <w:r w:rsidRPr="00907B95" w:rsidR="005A701D">
        <w:rPr>
          <w:rFonts w:asciiTheme="minorHAnsi" w:hAnsiTheme="minorHAnsi" w:cstheme="minorHAnsi"/>
          <w:sz w:val="22"/>
          <w:szCs w:val="22"/>
        </w:rPr>
        <w:t>and trials of products and services at the event</w:t>
      </w:r>
      <w:r w:rsidRPr="00907B95">
        <w:rPr>
          <w:rFonts w:asciiTheme="minorHAnsi" w:hAnsiTheme="minorHAnsi" w:cstheme="minorHAnsi"/>
          <w:sz w:val="22"/>
          <w:szCs w:val="22"/>
        </w:rPr>
        <w:t xml:space="preserve"> (for example, letting attendees trial the business’ sporting equipment at a sports event)</w:t>
      </w:r>
    </w:p>
    <w:p w:rsidRPr="00907B95" w:rsidR="005A701D" w:rsidP="002D4E9A" w:rsidRDefault="005A701D" w14:paraId="5A363501" w14:textId="1C369088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Networking opportunities e.g. with other VIP guests of the event</w:t>
      </w:r>
    </w:p>
    <w:p w:rsidRPr="00907B95" w:rsidR="005A701D" w:rsidP="002D4E9A" w:rsidRDefault="005A701D" w14:paraId="6036A776" w14:textId="77777777">
      <w:pPr>
        <w:pStyle w:val="BasicParagraph"/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</w:p>
    <w:p w:rsidRPr="00907B95" w:rsidR="00BF3E42" w:rsidP="002D4E9A" w:rsidRDefault="00BF3E42" w14:paraId="6365B727" w14:textId="5E8C7CCC">
      <w:pPr>
        <w:pStyle w:val="BasicParagraph"/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Marketing benefits include</w:t>
      </w:r>
    </w:p>
    <w:p w:rsidRPr="00907B95" w:rsidR="009754D9" w:rsidP="002D4E9A" w:rsidRDefault="009754D9" w14:paraId="5835BB40" w14:textId="4A672FAB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Promotion to attendees via the event’s database/mailing list, social media accounts, blog articles, media releases, </w:t>
      </w:r>
      <w:r w:rsidRPr="00907B95" w:rsidR="00F47337">
        <w:rPr>
          <w:rFonts w:asciiTheme="minorHAnsi" w:hAnsiTheme="minorHAnsi" w:cstheme="minorHAnsi"/>
          <w:sz w:val="22"/>
          <w:szCs w:val="22"/>
        </w:rPr>
        <w:t xml:space="preserve">the printed program, </w:t>
      </w:r>
      <w:r w:rsidRPr="00907B95">
        <w:rPr>
          <w:rFonts w:asciiTheme="minorHAnsi" w:hAnsiTheme="minorHAnsi" w:cstheme="minorHAnsi"/>
          <w:sz w:val="22"/>
          <w:szCs w:val="22"/>
        </w:rPr>
        <w:t>etc. This should be in the form of an authentic</w:t>
      </w:r>
      <w:r w:rsidRPr="00907B95" w:rsidR="00A85C70">
        <w:rPr>
          <w:rFonts w:asciiTheme="minorHAnsi" w:hAnsiTheme="minorHAnsi" w:cstheme="minorHAnsi"/>
          <w:sz w:val="22"/>
          <w:szCs w:val="22"/>
        </w:rPr>
        <w:t xml:space="preserve"> or engaging</w:t>
      </w:r>
      <w:r w:rsidRPr="00907B95">
        <w:rPr>
          <w:rFonts w:asciiTheme="minorHAnsi" w:hAnsiTheme="minorHAnsi" w:cstheme="minorHAnsi"/>
          <w:sz w:val="22"/>
          <w:szCs w:val="22"/>
        </w:rPr>
        <w:t xml:space="preserve"> ‘story’ rather than as an ad</w:t>
      </w:r>
      <w:r w:rsidRPr="00907B95" w:rsidR="00A96F8C">
        <w:rPr>
          <w:rFonts w:asciiTheme="minorHAnsi" w:hAnsiTheme="minorHAnsi" w:cstheme="minorHAnsi"/>
          <w:sz w:val="22"/>
          <w:szCs w:val="22"/>
        </w:rPr>
        <w:t xml:space="preserve"> or hard sell</w:t>
      </w:r>
      <w:r w:rsidRPr="00907B95" w:rsidR="00A85C70">
        <w:rPr>
          <w:rFonts w:asciiTheme="minorHAnsi" w:hAnsiTheme="minorHAnsi" w:cstheme="minorHAnsi"/>
          <w:sz w:val="22"/>
          <w:szCs w:val="22"/>
        </w:rPr>
        <w:t xml:space="preserve"> (which attendees are good at ignoring)</w:t>
      </w:r>
      <w:r w:rsidRPr="00907B95">
        <w:rPr>
          <w:rFonts w:asciiTheme="minorHAnsi" w:hAnsiTheme="minorHAnsi" w:cstheme="minorHAnsi"/>
          <w:sz w:val="22"/>
          <w:szCs w:val="22"/>
        </w:rPr>
        <w:t xml:space="preserve">. </w:t>
      </w:r>
      <w:r w:rsidRPr="00907B95" w:rsidR="00B82242">
        <w:rPr>
          <w:rFonts w:asciiTheme="minorHAnsi" w:hAnsiTheme="minorHAnsi" w:cstheme="minorHAnsi"/>
          <w:sz w:val="22"/>
          <w:szCs w:val="22"/>
        </w:rPr>
        <w:t xml:space="preserve">A good example is </w:t>
      </w:r>
      <w:hyperlink w:history="1" r:id="rId12">
        <w:r w:rsidRPr="00907B95" w:rsidR="00B82242">
          <w:rPr>
            <w:rStyle w:val="Hyperlink"/>
            <w:rFonts w:asciiTheme="minorHAnsi" w:hAnsiTheme="minorHAnsi" w:cstheme="minorHAnsi"/>
            <w:sz w:val="22"/>
            <w:szCs w:val="22"/>
          </w:rPr>
          <w:t>this blog article</w:t>
        </w:r>
      </w:hyperlink>
      <w:r w:rsidRPr="00907B95" w:rsidR="00B82242">
        <w:rPr>
          <w:rFonts w:asciiTheme="minorHAnsi" w:hAnsiTheme="minorHAnsi" w:cstheme="minorHAnsi"/>
          <w:sz w:val="22"/>
          <w:szCs w:val="22"/>
        </w:rPr>
        <w:t xml:space="preserve"> which was written and distributed to horse sports enthusiasts by the Polocrosse World Cup as part of the Australian Stock Horse Society’s sponsorship benefits.</w:t>
      </w:r>
    </w:p>
    <w:p w:rsidRPr="00907B95" w:rsidR="008911BA" w:rsidP="002D4E9A" w:rsidRDefault="008911BA" w14:paraId="691E02BD" w14:textId="33752A4E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Cooperative advertising opportunities (such as distributing the blog article using digital ads, with the costs shared by the sponsor and the event organisers)</w:t>
      </w:r>
    </w:p>
    <w:p w:rsidRPr="00907B95" w:rsidR="009754D9" w:rsidP="002D4E9A" w:rsidRDefault="009754D9" w14:paraId="7A25243F" w14:textId="443B4F47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An opportunity to build a database of attendees, such as by running a competition for attendees</w:t>
      </w:r>
    </w:p>
    <w:p w:rsidRPr="00907B95" w:rsidR="005A701D" w:rsidP="002D4E9A" w:rsidRDefault="005A701D" w14:paraId="12731EA4" w14:textId="77777777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Co-branded merchandise such as the volunteers’ t-shirts, and hats and water bottles for sale.</w:t>
      </w:r>
    </w:p>
    <w:p w:rsidRPr="00907B95" w:rsidR="00BE3448" w:rsidP="002D4E9A" w:rsidRDefault="00BE3448" w14:paraId="7CBC1B06" w14:textId="75B0B747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Inclusion in a competition (such as by sponsoring the prize)</w:t>
      </w:r>
    </w:p>
    <w:p w:rsidRPr="00907B95" w:rsidR="005A701D" w:rsidP="002D4E9A" w:rsidRDefault="005A701D" w14:paraId="0AA492C2" w14:textId="54BE4580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On-site signage or other promotional opportunities e.g. banners, pavement stickers, theming of a stage or photo backdrop</w:t>
      </w:r>
    </w:p>
    <w:p w:rsidRPr="00907B95" w:rsidR="00613C02" w:rsidP="002D4E9A" w:rsidRDefault="008911BA" w14:paraId="1DC0FE2A" w14:textId="4D5697FA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Information about the sponsor on the event’s w</w:t>
      </w:r>
      <w:r w:rsidRPr="00907B95" w:rsidR="00613C02">
        <w:rPr>
          <w:rFonts w:asciiTheme="minorHAnsi" w:hAnsiTheme="minorHAnsi" w:cstheme="minorHAnsi"/>
          <w:sz w:val="22"/>
          <w:szCs w:val="22"/>
        </w:rPr>
        <w:t>ebsite (</w:t>
      </w:r>
      <w:r w:rsidRPr="00907B95">
        <w:rPr>
          <w:rFonts w:asciiTheme="minorHAnsi" w:hAnsiTheme="minorHAnsi" w:cstheme="minorHAnsi"/>
          <w:sz w:val="22"/>
          <w:szCs w:val="22"/>
        </w:rPr>
        <w:t xml:space="preserve">e.g. </w:t>
      </w:r>
      <w:r w:rsidRPr="00907B95" w:rsidR="00613C02">
        <w:rPr>
          <w:rFonts w:asciiTheme="minorHAnsi" w:hAnsiTheme="minorHAnsi" w:cstheme="minorHAnsi"/>
          <w:sz w:val="22"/>
          <w:szCs w:val="22"/>
        </w:rPr>
        <w:t xml:space="preserve">logo, information </w:t>
      </w:r>
      <w:r w:rsidRPr="00907B95">
        <w:rPr>
          <w:rFonts w:asciiTheme="minorHAnsi" w:hAnsiTheme="minorHAnsi" w:cstheme="minorHAnsi"/>
          <w:sz w:val="22"/>
          <w:szCs w:val="22"/>
        </w:rPr>
        <w:t xml:space="preserve">on the sponsor business </w:t>
      </w:r>
      <w:r w:rsidRPr="00907B95" w:rsidR="00613C02">
        <w:rPr>
          <w:rFonts w:asciiTheme="minorHAnsi" w:hAnsiTheme="minorHAnsi" w:cstheme="minorHAnsi"/>
          <w:sz w:val="22"/>
          <w:szCs w:val="22"/>
        </w:rPr>
        <w:t xml:space="preserve">and a link to </w:t>
      </w:r>
      <w:r w:rsidRPr="00907B95">
        <w:rPr>
          <w:rFonts w:asciiTheme="minorHAnsi" w:hAnsiTheme="minorHAnsi" w:cstheme="minorHAnsi"/>
          <w:sz w:val="22"/>
          <w:szCs w:val="22"/>
        </w:rPr>
        <w:t xml:space="preserve">the </w:t>
      </w:r>
      <w:r w:rsidRPr="00907B95" w:rsidR="00613C02">
        <w:rPr>
          <w:rFonts w:asciiTheme="minorHAnsi" w:hAnsiTheme="minorHAnsi" w:cstheme="minorHAnsi"/>
          <w:sz w:val="22"/>
          <w:szCs w:val="22"/>
        </w:rPr>
        <w:t>sponsor</w:t>
      </w:r>
      <w:r w:rsidRPr="00907B95">
        <w:rPr>
          <w:rFonts w:asciiTheme="minorHAnsi" w:hAnsiTheme="minorHAnsi" w:cstheme="minorHAnsi"/>
          <w:sz w:val="22"/>
          <w:szCs w:val="22"/>
        </w:rPr>
        <w:t>’s</w:t>
      </w:r>
      <w:r w:rsidRPr="00907B95" w:rsidR="00613C02">
        <w:rPr>
          <w:rFonts w:asciiTheme="minorHAnsi" w:hAnsiTheme="minorHAnsi" w:cstheme="minorHAnsi"/>
          <w:sz w:val="22"/>
          <w:szCs w:val="22"/>
        </w:rPr>
        <w:t xml:space="preserve"> website</w:t>
      </w:r>
      <w:r w:rsidRPr="00907B95">
        <w:rPr>
          <w:rFonts w:asciiTheme="minorHAnsi" w:hAnsiTheme="minorHAnsi" w:cstheme="minorHAnsi"/>
          <w:sz w:val="22"/>
          <w:szCs w:val="22"/>
        </w:rPr>
        <w:t xml:space="preserve"> – again, where possible, make this engaging and personal</w:t>
      </w:r>
      <w:r w:rsidRPr="00907B95" w:rsidR="00613C02">
        <w:rPr>
          <w:rFonts w:asciiTheme="minorHAnsi" w:hAnsiTheme="minorHAnsi" w:cstheme="minorHAnsi"/>
          <w:sz w:val="22"/>
          <w:szCs w:val="22"/>
        </w:rPr>
        <w:t>)</w:t>
      </w:r>
    </w:p>
    <w:p w:rsidRPr="00907B95" w:rsidR="00613C02" w:rsidP="002D4E9A" w:rsidRDefault="00613C02" w14:paraId="283892E3" w14:textId="00F15C9B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Verbal acknowledgement on the day</w:t>
      </w:r>
      <w:r w:rsidRPr="00907B95" w:rsidR="007A205B">
        <w:rPr>
          <w:rFonts w:asciiTheme="minorHAnsi" w:hAnsiTheme="minorHAnsi" w:cstheme="minorHAnsi"/>
          <w:sz w:val="22"/>
          <w:szCs w:val="22"/>
        </w:rPr>
        <w:t xml:space="preserve"> via the PA or </w:t>
      </w:r>
      <w:r w:rsidRPr="00907B95" w:rsidR="00380C72">
        <w:rPr>
          <w:rFonts w:asciiTheme="minorHAnsi" w:hAnsiTheme="minorHAnsi" w:cstheme="minorHAnsi"/>
          <w:sz w:val="22"/>
          <w:szCs w:val="22"/>
        </w:rPr>
        <w:t>at events on stage</w:t>
      </w:r>
    </w:p>
    <w:p w:rsidRPr="00907B95" w:rsidR="005A701D" w:rsidP="002D4E9A" w:rsidRDefault="005A701D" w14:paraId="15D9C6D5" w14:textId="2EFA94BC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Endorsement by the event organisers – particularly powerful if the event is well-loved and has a strong reputation (e.g. as being sustainable, or being the pinnacle of the sport)</w:t>
      </w:r>
    </w:p>
    <w:p w:rsidRPr="00907B95" w:rsidR="00E33BAD" w:rsidP="002D4E9A" w:rsidRDefault="00BE3448" w14:paraId="1AD1CFF3" w14:textId="512E7E34">
      <w:pPr>
        <w:pStyle w:val="BasicParagraph"/>
        <w:numPr>
          <w:ilvl w:val="0"/>
          <w:numId w:val="2"/>
        </w:numPr>
        <w:suppressAutoHyphens/>
        <w:spacing w:before="57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Inclusion in media opportunities</w:t>
      </w:r>
    </w:p>
    <w:p w:rsidRPr="00907B95" w:rsidR="00742185" w:rsidP="002D4E9A" w:rsidRDefault="00BE3448" w14:paraId="37A415DA" w14:textId="7642D853">
      <w:pPr>
        <w:pStyle w:val="BasicParagraph"/>
        <w:suppressAutoHyphens/>
        <w:spacing w:before="170" w:line="276" w:lineRule="auto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Most</w:t>
      </w:r>
      <w:r w:rsidRPr="00907B95" w:rsidR="00742185">
        <w:rPr>
          <w:rFonts w:asciiTheme="minorHAnsi" w:hAnsiTheme="minorHAnsi" w:cstheme="minorHAnsi"/>
          <w:sz w:val="22"/>
          <w:szCs w:val="22"/>
        </w:rPr>
        <w:t xml:space="preserve"> sponsors will </w:t>
      </w:r>
      <w:r w:rsidRPr="00907B95">
        <w:rPr>
          <w:rFonts w:asciiTheme="minorHAnsi" w:hAnsiTheme="minorHAnsi" w:cstheme="minorHAnsi"/>
          <w:sz w:val="22"/>
          <w:szCs w:val="22"/>
        </w:rPr>
        <w:t xml:space="preserve">want </w:t>
      </w:r>
      <w:r w:rsidRPr="00907B95" w:rsidR="00742185">
        <w:rPr>
          <w:rFonts w:asciiTheme="minorHAnsi" w:hAnsiTheme="minorHAnsi" w:cstheme="minorHAnsi"/>
          <w:sz w:val="22"/>
          <w:szCs w:val="22"/>
        </w:rPr>
        <w:t>category exclusivity. For example, a bank likely wants to be the only bank sponsoring the event.</w:t>
      </w:r>
    </w:p>
    <w:p w:rsidRPr="00907B95" w:rsidR="00613C02" w:rsidP="002D4E9A" w:rsidRDefault="00613C02" w14:paraId="25936AFE" w14:textId="77777777">
      <w:pPr>
        <w:spacing w:line="276" w:lineRule="auto"/>
        <w:rPr>
          <w:bCs/>
          <w:color w:val="000000" w:themeColor="text1"/>
          <w:sz w:val="22"/>
          <w:szCs w:val="22"/>
        </w:rPr>
      </w:pPr>
    </w:p>
    <w:p w:rsidRPr="00907B95" w:rsidR="00B95701" w:rsidP="002D4E9A" w:rsidRDefault="00B95701" w14:paraId="0291D1EB" w14:textId="77777777">
      <w:pPr>
        <w:spacing w:line="276" w:lineRule="auto"/>
        <w:rPr>
          <w:bCs/>
          <w:color w:val="000000" w:themeColor="text1"/>
          <w:sz w:val="22"/>
          <w:szCs w:val="22"/>
        </w:rPr>
      </w:pPr>
    </w:p>
    <w:p w:rsidRPr="00907B95" w:rsidR="00613C02" w:rsidP="002D4E9A" w:rsidRDefault="00613C02" w14:paraId="02D16DAB" w14:textId="0B039F24">
      <w:pPr>
        <w:pStyle w:val="Heading2"/>
        <w:spacing w:line="276" w:lineRule="auto"/>
      </w:pPr>
      <w:bookmarkStart w:name="_Toc120006212" w:id="3"/>
      <w:r w:rsidRPr="00907B95">
        <w:t>Benefits for events</w:t>
      </w:r>
      <w:bookmarkEnd w:id="3"/>
    </w:p>
    <w:p w:rsidRPr="00907B95" w:rsidR="00613C02" w:rsidP="002D4E9A" w:rsidRDefault="00613C02" w14:paraId="125A7574" w14:textId="77777777">
      <w:pPr>
        <w:spacing w:line="276" w:lineRule="auto"/>
        <w:rPr>
          <w:bCs/>
          <w:color w:val="000000" w:themeColor="text1"/>
          <w:sz w:val="22"/>
          <w:szCs w:val="22"/>
        </w:rPr>
      </w:pPr>
    </w:p>
    <w:p w:rsidRPr="00907B95" w:rsidR="00003129" w:rsidP="002D4E9A" w:rsidRDefault="00E958FA" w14:paraId="14F5E7FD" w14:textId="24FCD3EA">
      <w:pPr>
        <w:spacing w:line="276" w:lineRule="auto"/>
        <w:rPr>
          <w:bCs/>
          <w:color w:val="000000" w:themeColor="text1"/>
          <w:sz w:val="22"/>
          <w:szCs w:val="22"/>
        </w:rPr>
      </w:pPr>
      <w:r w:rsidRPr="00907B95">
        <w:rPr>
          <w:bCs/>
          <w:color w:val="000000" w:themeColor="text1"/>
          <w:sz w:val="22"/>
          <w:szCs w:val="22"/>
        </w:rPr>
        <w:t>Of course, events</w:t>
      </w:r>
      <w:r w:rsidRPr="00907B95" w:rsidR="00003129">
        <w:rPr>
          <w:bCs/>
          <w:color w:val="000000" w:themeColor="text1"/>
          <w:sz w:val="22"/>
          <w:szCs w:val="22"/>
        </w:rPr>
        <w:t xml:space="preserve"> benefit</w:t>
      </w:r>
      <w:r w:rsidRPr="00907B95">
        <w:rPr>
          <w:bCs/>
          <w:color w:val="000000" w:themeColor="text1"/>
          <w:sz w:val="22"/>
          <w:szCs w:val="22"/>
        </w:rPr>
        <w:t xml:space="preserve"> from </w:t>
      </w:r>
      <w:r w:rsidRPr="00907B95" w:rsidR="00D925A3">
        <w:rPr>
          <w:bCs/>
          <w:color w:val="000000" w:themeColor="text1"/>
          <w:sz w:val="22"/>
          <w:szCs w:val="22"/>
        </w:rPr>
        <w:t xml:space="preserve">the sponsor’s </w:t>
      </w:r>
      <w:r w:rsidRPr="00907B95">
        <w:rPr>
          <w:bCs/>
          <w:color w:val="000000" w:themeColor="text1"/>
          <w:sz w:val="22"/>
          <w:szCs w:val="22"/>
        </w:rPr>
        <w:t xml:space="preserve">financial </w:t>
      </w:r>
      <w:r w:rsidRPr="00907B95" w:rsidR="00D925A3">
        <w:rPr>
          <w:bCs/>
          <w:color w:val="000000" w:themeColor="text1"/>
          <w:sz w:val="22"/>
          <w:szCs w:val="22"/>
        </w:rPr>
        <w:t>or</w:t>
      </w:r>
      <w:r w:rsidRPr="00907B95">
        <w:rPr>
          <w:bCs/>
          <w:color w:val="000000" w:themeColor="text1"/>
          <w:sz w:val="22"/>
          <w:szCs w:val="22"/>
        </w:rPr>
        <w:t xml:space="preserve"> in-kind </w:t>
      </w:r>
      <w:r w:rsidRPr="00907B95" w:rsidR="00D925A3">
        <w:rPr>
          <w:bCs/>
          <w:color w:val="000000" w:themeColor="text1"/>
          <w:sz w:val="22"/>
          <w:szCs w:val="22"/>
        </w:rPr>
        <w:t>support</w:t>
      </w:r>
      <w:r w:rsidRPr="00907B95">
        <w:rPr>
          <w:bCs/>
          <w:color w:val="000000" w:themeColor="text1"/>
          <w:sz w:val="22"/>
          <w:szCs w:val="22"/>
        </w:rPr>
        <w:t xml:space="preserve">, such as by </w:t>
      </w:r>
    </w:p>
    <w:p w:rsidRPr="00907B95" w:rsidR="00907B95" w:rsidP="002D4E9A" w:rsidRDefault="00907B95" w14:paraId="19BF44C5" w14:textId="6DE5D4CA">
      <w:pPr>
        <w:pStyle w:val="BasicParagraph"/>
        <w:numPr>
          <w:ilvl w:val="0"/>
          <w:numId w:val="18"/>
        </w:numPr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Providing cash to cover expenses</w:t>
      </w:r>
    </w:p>
    <w:p w:rsidRPr="00EA22DA" w:rsidR="00907B95" w:rsidP="002D4E9A" w:rsidRDefault="00907B95" w14:paraId="35B324CA" w14:textId="380FB2AE">
      <w:pPr>
        <w:pStyle w:val="BasicParagraph"/>
        <w:numPr>
          <w:ilvl w:val="0"/>
          <w:numId w:val="18"/>
        </w:numPr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Providing in-kind (complementary or discounted) goods and services that reduce the event’s expenses such as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equipment, supplies, services (e.g. bookkeeping, waste management), technology, expertise (e.g. audiovisual management), prizes, or a venue. </w:t>
      </w:r>
      <w:r w:rsidR="00EA22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Pr="00907B95" w:rsidR="00B95701" w:rsidP="002D4E9A" w:rsidRDefault="00B95701" w14:paraId="75278AAC" w14:textId="46678E84">
      <w:pPr>
        <w:pStyle w:val="ListParagraph"/>
        <w:numPr>
          <w:ilvl w:val="0"/>
          <w:numId w:val="18"/>
        </w:numPr>
        <w:spacing w:after="0" w:line="276" w:lineRule="auto"/>
        <w:rPr>
          <w:bCs/>
          <w:color w:val="000000" w:themeColor="text1"/>
        </w:rPr>
      </w:pPr>
      <w:r w:rsidRPr="00907B95">
        <w:rPr>
          <w:bCs/>
          <w:color w:val="000000" w:themeColor="text1"/>
        </w:rPr>
        <w:t>Support</w:t>
      </w:r>
      <w:r w:rsidRPr="00907B95" w:rsidR="00E958FA">
        <w:rPr>
          <w:bCs/>
          <w:color w:val="000000" w:themeColor="text1"/>
        </w:rPr>
        <w:t>ing</w:t>
      </w:r>
      <w:r w:rsidRPr="00907B95">
        <w:rPr>
          <w:bCs/>
          <w:color w:val="000000" w:themeColor="text1"/>
        </w:rPr>
        <w:t xml:space="preserve"> the </w:t>
      </w:r>
      <w:r w:rsidRPr="00907B95" w:rsidR="00E958FA">
        <w:rPr>
          <w:bCs/>
          <w:color w:val="000000" w:themeColor="text1"/>
        </w:rPr>
        <w:t>event’s</w:t>
      </w:r>
      <w:r w:rsidRPr="00907B95">
        <w:rPr>
          <w:bCs/>
          <w:color w:val="000000" w:themeColor="text1"/>
        </w:rPr>
        <w:t xml:space="preserve"> labour requirements</w:t>
      </w:r>
      <w:r w:rsidRPr="00907B95" w:rsidR="00907B95">
        <w:rPr>
          <w:bCs/>
          <w:color w:val="000000" w:themeColor="text1"/>
        </w:rPr>
        <w:t xml:space="preserve"> (providing staff as volunteers for the event)</w:t>
      </w:r>
    </w:p>
    <w:p w:rsidRPr="00907B95" w:rsidR="00880A8E" w:rsidP="002D4E9A" w:rsidRDefault="00B95701" w14:paraId="035159C1" w14:textId="025E9BC6">
      <w:pPr>
        <w:pStyle w:val="ListParagraph"/>
        <w:numPr>
          <w:ilvl w:val="0"/>
          <w:numId w:val="18"/>
        </w:numPr>
        <w:spacing w:after="0" w:line="276" w:lineRule="auto"/>
        <w:rPr>
          <w:bCs/>
          <w:color w:val="000000" w:themeColor="text1"/>
        </w:rPr>
      </w:pPr>
      <w:r w:rsidRPr="00907B95">
        <w:rPr>
          <w:bCs/>
          <w:color w:val="000000" w:themeColor="text1"/>
        </w:rPr>
        <w:t>Add</w:t>
      </w:r>
      <w:r w:rsidRPr="00907B95" w:rsidR="00E958FA">
        <w:rPr>
          <w:bCs/>
          <w:color w:val="000000" w:themeColor="text1"/>
        </w:rPr>
        <w:t>ing</w:t>
      </w:r>
      <w:r w:rsidRPr="00907B95">
        <w:rPr>
          <w:bCs/>
          <w:color w:val="000000" w:themeColor="text1"/>
        </w:rPr>
        <w:t xml:space="preserve"> to the event experience offer</w:t>
      </w:r>
      <w:r w:rsidRPr="00907B95" w:rsidR="00E958FA">
        <w:rPr>
          <w:bCs/>
          <w:color w:val="000000" w:themeColor="text1"/>
        </w:rPr>
        <w:t>ed</w:t>
      </w:r>
      <w:r w:rsidRPr="00907B95">
        <w:rPr>
          <w:bCs/>
          <w:color w:val="000000" w:themeColor="text1"/>
        </w:rPr>
        <w:t xml:space="preserve"> to attendees</w:t>
      </w:r>
      <w:r w:rsidRPr="00907B95" w:rsidR="00E958FA">
        <w:rPr>
          <w:bCs/>
          <w:color w:val="000000" w:themeColor="text1"/>
        </w:rPr>
        <w:t xml:space="preserve"> (for example, if a sponsor runs an activity as part of the event program as a way to engage its target market). </w:t>
      </w:r>
    </w:p>
    <w:p w:rsidRPr="00907B95" w:rsidR="00B22C91" w:rsidP="002D4E9A" w:rsidRDefault="00B22C91" w14:paraId="6313FA1C" w14:textId="77777777">
      <w:pPr>
        <w:spacing w:line="276" w:lineRule="auto"/>
        <w:rPr>
          <w:bCs/>
          <w:color w:val="000000" w:themeColor="text1"/>
          <w:sz w:val="22"/>
          <w:szCs w:val="22"/>
        </w:rPr>
      </w:pPr>
    </w:p>
    <w:p w:rsidRPr="00907B95" w:rsidR="00E00C09" w:rsidP="002D4E9A" w:rsidRDefault="00E00C09" w14:paraId="72A76B44" w14:textId="77777777">
      <w:pPr>
        <w:spacing w:line="276" w:lineRule="auto"/>
        <w:rPr>
          <w:bCs/>
          <w:color w:val="000000" w:themeColor="text1"/>
          <w:sz w:val="22"/>
          <w:szCs w:val="22"/>
        </w:rPr>
      </w:pPr>
    </w:p>
    <w:tbl>
      <w:tblPr>
        <w:tblStyle w:val="TableGrid"/>
        <w:tblW w:w="965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283583"/>
        <w:tblLook w:val="04A0" w:firstRow="1" w:lastRow="0" w:firstColumn="1" w:lastColumn="0" w:noHBand="0" w:noVBand="1"/>
      </w:tblPr>
      <w:tblGrid>
        <w:gridCol w:w="9655"/>
      </w:tblGrid>
      <w:tr w:rsidRPr="00907B95" w:rsidR="00E00C09" w:rsidTr="00E00C09" w14:paraId="367F0C05" w14:textId="77777777">
        <w:trPr>
          <w:trHeight w:val="2269"/>
        </w:trPr>
        <w:tc>
          <w:tcPr>
            <w:tcW w:w="9655" w:type="dxa"/>
            <w:shd w:val="clear" w:color="auto" w:fill="283583"/>
          </w:tcPr>
          <w:p w:rsidRPr="00907B95" w:rsidR="00E00C09" w:rsidP="002D4E9A" w:rsidRDefault="00F84B25" w14:paraId="45EB5BDD" w14:textId="2031E85A">
            <w:pPr>
              <w:pStyle w:val="BasicParagraph"/>
              <w:suppressAutoHyphens/>
              <w:spacing w:before="397" w:line="276" w:lineRule="auto"/>
              <w:ind w:left="177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To determine if</w:t>
            </w:r>
            <w:r w:rsidRPr="00907B95" w:rsidR="008B57E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a</w:t>
            </w:r>
            <w:r w:rsidRPr="00907B95" w:rsidR="00E00C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partnership 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 like to</w:t>
            </w:r>
            <w:r w:rsidRPr="00907B95" w:rsidR="00E00C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benefit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07B95" w:rsidR="00E00C0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both parties, consider the following:</w:t>
            </w:r>
          </w:p>
          <w:p w:rsidRPr="00907B95" w:rsidR="00E00C09" w:rsidP="002D4E9A" w:rsidRDefault="00E00C09" w14:paraId="0585163D" w14:textId="5F9DE2B6">
            <w:pPr>
              <w:pStyle w:val="BasicParagraph"/>
              <w:numPr>
                <w:ilvl w:val="0"/>
                <w:numId w:val="19"/>
              </w:numPr>
              <w:suppressAutoHyphens/>
              <w:spacing w:before="113" w:line="276" w:lineRule="auto"/>
              <w:ind w:left="1027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</w:t>
            </w:r>
            <w:r w:rsidRPr="00907B95" w:rsidR="00F84B2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es the event’s 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target markets match those of the potential sponsor? </w:t>
            </w:r>
          </w:p>
          <w:p w:rsidRPr="00907B95" w:rsidR="00E00C09" w:rsidP="002D4E9A" w:rsidRDefault="00E00C09" w14:paraId="712FFA29" w14:textId="4AF04BDE">
            <w:pPr>
              <w:pStyle w:val="BasicParagraph"/>
              <w:numPr>
                <w:ilvl w:val="0"/>
                <w:numId w:val="19"/>
              </w:numPr>
              <w:suppressAutoHyphens/>
              <w:spacing w:before="113" w:line="276" w:lineRule="auto"/>
              <w:ind w:left="1027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Pr="00907B95" w:rsidR="00F84B2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both parties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share the similar attributes or values?</w:t>
            </w:r>
          </w:p>
          <w:p w:rsidRPr="00907B95" w:rsidR="00E00C09" w:rsidP="002D4E9A" w:rsidRDefault="00E00C09" w14:paraId="02062EB4" w14:textId="4F65D4D3">
            <w:pPr>
              <w:pStyle w:val="BasicParagraph"/>
              <w:numPr>
                <w:ilvl w:val="0"/>
                <w:numId w:val="19"/>
              </w:numPr>
              <w:suppressAutoHyphens/>
              <w:spacing w:before="113" w:line="276" w:lineRule="auto"/>
              <w:ind w:left="1027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Are </w:t>
            </w:r>
            <w:r w:rsidRPr="00907B95" w:rsidR="00F84B2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both parties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striving to achieve similar objectives? </w:t>
            </w:r>
          </w:p>
          <w:p w:rsidRPr="00907B95" w:rsidR="008B57ED" w:rsidP="002D4E9A" w:rsidRDefault="008B57ED" w14:paraId="151735FE" w14:textId="2B8E0297">
            <w:pPr>
              <w:pStyle w:val="BasicParagraph"/>
              <w:suppressAutoHyphens/>
              <w:spacing w:before="113" w:line="276" w:lineRule="auto"/>
              <w:ind w:left="72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:rsidRPr="00907B95" w:rsidR="00E00C09" w:rsidP="002D4E9A" w:rsidRDefault="00E00C09" w14:paraId="543A368D" w14:textId="77777777">
      <w:pPr>
        <w:spacing w:line="276" w:lineRule="auto"/>
        <w:rPr>
          <w:bCs/>
          <w:color w:val="000000" w:themeColor="text1"/>
          <w:sz w:val="22"/>
          <w:szCs w:val="22"/>
        </w:rPr>
      </w:pPr>
    </w:p>
    <w:p w:rsidRPr="00907B95" w:rsidR="00C44D4B" w:rsidP="002D4E9A" w:rsidRDefault="00D925A3" w14:paraId="7B299095" w14:textId="5FD47CB6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Sponsorship partnerships </w:t>
      </w:r>
      <w:r w:rsidRPr="00907B95" w:rsidR="00C44D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should be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outlined</w:t>
      </w:r>
      <w:r w:rsidRPr="00907B95" w:rsidR="00C44D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Pr="00907B95" w:rsidR="00C44D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 agreement which outlines the obligations and responsibilities of both (or all) parties involved.</w:t>
      </w:r>
    </w:p>
    <w:p w:rsidRPr="00907B95" w:rsidR="00B22C91" w:rsidP="002D4E9A" w:rsidRDefault="00B22C91" w14:paraId="0146EB0E" w14:textId="77777777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907B95" w:rsidR="00D74E2E" w:rsidP="002D4E9A" w:rsidRDefault="00D74E2E" w14:paraId="680250A7" w14:textId="77777777">
      <w:pPr>
        <w:pStyle w:val="Heading1"/>
        <w:spacing w:line="276" w:lineRule="auto"/>
      </w:pPr>
      <w:bookmarkStart w:name="_Toc120006213" w:id="4"/>
      <w:r w:rsidRPr="00907B95">
        <w:t>Securing sponsorship</w:t>
      </w:r>
      <w:bookmarkEnd w:id="4"/>
      <w:r w:rsidRPr="00907B95">
        <w:t xml:space="preserve"> </w:t>
      </w:r>
    </w:p>
    <w:p w:rsidRPr="00907B95" w:rsidR="004D3445" w:rsidP="002D4E9A" w:rsidRDefault="00FB5B1E" w14:paraId="1B986655" w14:textId="32FB1E66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Events should aim to be financially sustainable from their own</w:t>
      </w:r>
      <w:r w:rsidRPr="00907B95" w:rsidR="00083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‘owned’ revenue streams (such as </w:t>
      </w:r>
      <w:r w:rsidRPr="00907B95" w:rsidR="007A6C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ticket sales and </w:t>
      </w:r>
      <w:r w:rsidRPr="00907B95" w:rsidR="00083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profit from bar sales)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without </w:t>
      </w:r>
      <w:r w:rsidRPr="00907B95" w:rsidR="00083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dependence on unreliable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grants or sponsorship</w:t>
      </w:r>
      <w:r w:rsidRPr="00907B95" w:rsidR="00083F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07B95" w:rsidR="00083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Ideally, sponsorship should be </w:t>
      </w:r>
      <w:r w:rsidRPr="00907B95" w:rsidR="00DB5672">
        <w:rPr>
          <w:rFonts w:asciiTheme="minorHAnsi" w:hAnsiTheme="minorHAnsi" w:cstheme="minorHAnsi"/>
          <w:color w:val="000000" w:themeColor="text1"/>
          <w:sz w:val="22"/>
          <w:szCs w:val="22"/>
        </w:rPr>
        <w:t>treat</w:t>
      </w:r>
      <w:r w:rsidRPr="00907B95" w:rsidR="00083F26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Pr="00907B95" w:rsidR="00DB56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a ‘bonus’ when it comes to developing </w:t>
      </w:r>
      <w:r w:rsidRPr="00907B95" w:rsidR="00836C96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Pr="00907B95" w:rsidR="00DB56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event budget</w:t>
      </w:r>
      <w:r w:rsidRPr="00907B95" w:rsidR="00083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enabling </w:t>
      </w:r>
      <w:r w:rsidRPr="00907B95" w:rsidR="004D3445">
        <w:rPr>
          <w:rFonts w:asciiTheme="minorHAnsi" w:hAnsiTheme="minorHAnsi" w:cstheme="minorHAnsi"/>
          <w:color w:val="000000" w:themeColor="text1"/>
          <w:sz w:val="22"/>
          <w:szCs w:val="22"/>
        </w:rPr>
        <w:t>value-adding</w:t>
      </w:r>
      <w:r w:rsidRPr="00907B95" w:rsidR="00083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elements of the event</w:t>
      </w:r>
      <w:r w:rsidRPr="00907B95" w:rsidR="004D3445">
        <w:rPr>
          <w:rFonts w:asciiTheme="minorHAnsi" w:hAnsiTheme="minorHAnsi" w:cstheme="minorHAnsi"/>
          <w:color w:val="000000" w:themeColor="text1"/>
          <w:sz w:val="22"/>
          <w:szCs w:val="22"/>
        </w:rPr>
        <w:t>, while the essentials are covered by owned income</w:t>
      </w:r>
      <w:r w:rsidRPr="00907B95" w:rsidR="00DB56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Pr="00907B95" w:rsidR="002A2319" w:rsidP="002D4E9A" w:rsidRDefault="00DB5672" w14:paraId="7CBEED6A" w14:textId="77777777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Sourcing corporate sponsorship is no</w:t>
      </w:r>
      <w:r w:rsidRPr="00907B95" w:rsidR="004D3445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easy, especially for volunteers who are already overcommitted, somewhat stressed, and trying to deliver an event which results in positive social, cultural and economic benefits for their community. </w:t>
      </w:r>
    </w:p>
    <w:p w:rsidRPr="00907B95" w:rsidR="00764C5A" w:rsidP="002D4E9A" w:rsidRDefault="00DB5672" w14:paraId="134D482A" w14:textId="31FCE566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Whether you’re working on a small niche event, or a </w:t>
      </w:r>
      <w:r w:rsidRPr="00907B95" w:rsidR="00836C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large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community festival, this checklist will </w:t>
      </w:r>
      <w:r w:rsidRPr="00907B95" w:rsidR="00836C96">
        <w:rPr>
          <w:rFonts w:asciiTheme="minorHAnsi" w:hAnsiTheme="minorHAnsi" w:cstheme="minorHAnsi"/>
          <w:color w:val="000000" w:themeColor="text1"/>
          <w:sz w:val="22"/>
          <w:szCs w:val="22"/>
        </w:rPr>
        <w:t>help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 develop an attractive proposal and give you the confidence to pitch it.</w:t>
      </w:r>
    </w:p>
    <w:p w:rsidRPr="00907B95" w:rsidR="004E0F7F" w:rsidP="002D4E9A" w:rsidRDefault="00880A8E" w14:paraId="584C9432" w14:textId="1B503781">
      <w:pPr>
        <w:pStyle w:val="BasicParagraph"/>
        <w:suppressAutoHyphens/>
        <w:spacing w:before="28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Steps in securing sponsorship </w:t>
      </w:r>
      <w:r w:rsidRPr="00907B95" w:rsidR="00662854">
        <w:rPr>
          <w:rFonts w:asciiTheme="minorHAnsi" w:hAnsiTheme="minorHAnsi" w:cstheme="minorHAnsi"/>
          <w:color w:val="000000" w:themeColor="text1"/>
          <w:sz w:val="22"/>
          <w:szCs w:val="22"/>
        </w:rPr>
        <w:t>include</w:t>
      </w:r>
    </w:p>
    <w:p w:rsidRPr="00907B95" w:rsidR="00880A8E" w:rsidP="00BE3460" w:rsidRDefault="00880A8E" w14:paraId="0ACE7B15" w14:textId="067D4933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Identifying the benefits the event can offer potential and specific sponsors (different sponsors will want different benefits)</w:t>
      </w:r>
    </w:p>
    <w:p w:rsidRPr="00907B95" w:rsidR="004E0F7F" w:rsidP="00BE3460" w:rsidRDefault="00880A8E" w14:paraId="0CDE3422" w14:textId="0355BA08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Developing a clear and personalised</w:t>
      </w:r>
      <w:r w:rsidRPr="00907B95" w:rsidR="004E0F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sponsorship proposition</w:t>
      </w:r>
      <w:r w:rsidRPr="00907B95" w:rsidR="00662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Pr="00907B95" w:rsidR="004E0F7F" w:rsidP="00BE3460" w:rsidRDefault="00880A8E" w14:paraId="4382BA64" w14:textId="585C090E">
      <w:pPr>
        <w:pStyle w:val="BasicParagraph"/>
        <w:numPr>
          <w:ilvl w:val="0"/>
          <w:numId w:val="25"/>
        </w:numPr>
        <w:suppressAutoHyphens/>
        <w:spacing w:before="57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Identifying </w:t>
      </w:r>
      <w:r w:rsidRPr="00907B95" w:rsidR="004E0F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potential </w:t>
      </w:r>
      <w:r w:rsidRPr="00907B95" w:rsidR="00662854">
        <w:rPr>
          <w:rFonts w:asciiTheme="minorHAnsi" w:hAnsiTheme="minorHAnsi" w:cstheme="minorHAnsi"/>
          <w:color w:val="000000" w:themeColor="text1"/>
          <w:sz w:val="22"/>
          <w:szCs w:val="22"/>
        </w:rPr>
        <w:t>sponsors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those </w:t>
      </w:r>
      <w:r w:rsidRPr="00907B95" w:rsidR="00662854">
        <w:rPr>
          <w:rFonts w:asciiTheme="minorHAnsi" w:hAnsiTheme="minorHAnsi" w:cstheme="minorHAnsi"/>
          <w:color w:val="000000" w:themeColor="text1"/>
          <w:sz w:val="22"/>
          <w:szCs w:val="22"/>
        </w:rPr>
        <w:t>businesses or organisations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</w:t>
      </w:r>
      <w:r w:rsidRPr="00907B95" w:rsidR="006628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 aligned with the event’s values and target markets, and could provide cash or required products or services</w:t>
      </w:r>
    </w:p>
    <w:p w:rsidRPr="00907B95" w:rsidR="004E0F7F" w:rsidP="00BE3460" w:rsidRDefault="00880A8E" w14:paraId="09357775" w14:textId="25A938C3">
      <w:pPr>
        <w:pStyle w:val="BasicParagraph"/>
        <w:numPr>
          <w:ilvl w:val="0"/>
          <w:numId w:val="25"/>
        </w:numPr>
        <w:suppressAutoHyphens/>
        <w:spacing w:before="57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907B95" w:rsidR="004E0F7F">
        <w:rPr>
          <w:rFonts w:asciiTheme="minorHAnsi" w:hAnsiTheme="minorHAnsi" w:cstheme="minorHAnsi"/>
          <w:color w:val="000000" w:themeColor="text1"/>
          <w:sz w:val="22"/>
          <w:szCs w:val="22"/>
        </w:rPr>
        <w:t>repar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907B95" w:rsidR="004E0F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professional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proposal or </w:t>
      </w:r>
      <w:r w:rsidRPr="00907B95" w:rsidR="004E0F7F">
        <w:rPr>
          <w:rFonts w:asciiTheme="minorHAnsi" w:hAnsiTheme="minorHAnsi" w:cstheme="minorHAnsi"/>
          <w:color w:val="000000" w:themeColor="text1"/>
          <w:sz w:val="22"/>
          <w:szCs w:val="22"/>
        </w:rPr>
        <w:t>pitch</w:t>
      </w:r>
    </w:p>
    <w:p w:rsidRPr="00907B95" w:rsidR="004E0F7F" w:rsidP="00BE3460" w:rsidRDefault="00EE3D69" w14:paraId="633470E9" w14:textId="16EE5D9F">
      <w:pPr>
        <w:pStyle w:val="BasicParagraph"/>
        <w:numPr>
          <w:ilvl w:val="0"/>
          <w:numId w:val="25"/>
        </w:numPr>
        <w:suppressAutoHyphens/>
        <w:spacing w:before="57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907B95" w:rsidR="004E0F7F">
        <w:rPr>
          <w:rFonts w:asciiTheme="minorHAnsi" w:hAnsiTheme="minorHAnsi" w:cstheme="minorHAnsi"/>
          <w:color w:val="000000" w:themeColor="text1"/>
          <w:sz w:val="22"/>
          <w:szCs w:val="22"/>
        </w:rPr>
        <w:t>evelop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907B95" w:rsidR="004E0F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tailored package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help sponsor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meet their objectives 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>(the days of Gold, Silver and Bronze packages are over)</w:t>
      </w:r>
    </w:p>
    <w:p w:rsidRPr="00907B95" w:rsidR="004E0F7F" w:rsidP="00BE3460" w:rsidRDefault="00880A8E" w14:paraId="6DDC7754" w14:textId="0D72A2D0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907B95" w:rsidR="004E0F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anage the sponsorship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relationship by delivering (preferably, over-delivering) benefits agreed to – it’s easier to keep a sponsor year after year than secure new sponsors every year</w:t>
      </w:r>
    </w:p>
    <w:p w:rsidRPr="00907B95" w:rsidR="004E0F7F" w:rsidP="002D4E9A" w:rsidRDefault="004E0F7F" w14:paraId="20758A6F" w14:textId="77777777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907B95" w:rsidR="00AC2663" w:rsidP="002D4E9A" w:rsidRDefault="00AC2663" w14:paraId="65B3EB83" w14:textId="6683C5F7">
      <w:pPr>
        <w:spacing w:line="276" w:lineRule="auto"/>
        <w:rPr>
          <w:rFonts w:cstheme="minorHAnsi"/>
          <w:color w:val="8CC63E"/>
          <w:sz w:val="28"/>
          <w:szCs w:val="28"/>
          <w:lang w:val="en-GB"/>
        </w:rPr>
      </w:pPr>
    </w:p>
    <w:p w:rsidR="000B0CA3" w:rsidP="002D4E9A" w:rsidRDefault="000B0CA3" w14:paraId="0ABC516E" w14:textId="77777777">
      <w:pPr>
        <w:pStyle w:val="Heading1"/>
        <w:spacing w:line="276" w:lineRule="auto"/>
      </w:pPr>
    </w:p>
    <w:p w:rsidR="005C27D8" w:rsidRDefault="005C27D8" w14:paraId="5C20D46E" w14:textId="77777777">
      <w:pPr>
        <w:rPr>
          <w:rFonts w:cstheme="minorHAnsi"/>
          <w:color w:val="004F98"/>
          <w:sz w:val="34"/>
          <w:szCs w:val="34"/>
          <w:lang w:val="en-GB"/>
        </w:rPr>
      </w:pPr>
      <w:r>
        <w:br w:type="page"/>
      </w:r>
    </w:p>
    <w:p w:rsidRPr="00907B95" w:rsidR="00AC2663" w:rsidP="002D4E9A" w:rsidRDefault="00397625" w14:paraId="71356E53" w14:textId="070168DF">
      <w:pPr>
        <w:pStyle w:val="Heading1"/>
        <w:spacing w:line="276" w:lineRule="auto"/>
        <w:rPr>
          <w:sz w:val="20"/>
          <w:szCs w:val="20"/>
        </w:rPr>
      </w:pPr>
      <w:bookmarkStart w:name="_Toc120006214" w:id="5"/>
      <w:r w:rsidRPr="00907B95">
        <w:t>Your Sponsorship Checklist</w:t>
      </w:r>
      <w:bookmarkEnd w:id="5"/>
    </w:p>
    <w:p w:rsidRPr="00907B95" w:rsidR="00880A8E" w:rsidP="002D4E9A" w:rsidRDefault="00880A8E" w14:paraId="645178AD" w14:textId="77777777">
      <w:pPr>
        <w:pStyle w:val="Heading2"/>
        <w:spacing w:line="276" w:lineRule="auto"/>
      </w:pPr>
    </w:p>
    <w:p w:rsidRPr="00907B95" w:rsidR="00AC2663" w:rsidP="002D4E9A" w:rsidRDefault="0050749D" w14:paraId="29D659EB" w14:textId="11D7D7B2">
      <w:pPr>
        <w:pStyle w:val="Heading2"/>
        <w:spacing w:line="276" w:lineRule="auto"/>
      </w:pPr>
      <w:bookmarkStart w:name="_Toc120006215" w:id="6"/>
      <w:r>
        <w:t>Pre-event</w:t>
      </w:r>
      <w:bookmarkEnd w:id="6"/>
    </w:p>
    <w:p w:rsidRPr="00907B95" w:rsidR="00AC2663" w:rsidP="00DF002A" w:rsidRDefault="00AC2663" w14:paraId="1F445847" w14:textId="5F4878C2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Develop your event budget and identify</w:t>
      </w:r>
    </w:p>
    <w:p w:rsidRPr="00907B95" w:rsidR="00AC2663" w:rsidP="00DF002A" w:rsidRDefault="00AC2663" w14:paraId="4B3BFC89" w14:textId="758CA521">
      <w:pPr>
        <w:pStyle w:val="BasicParagraph"/>
        <w:numPr>
          <w:ilvl w:val="0"/>
          <w:numId w:val="28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Your cash sponsorship target </w:t>
      </w:r>
    </w:p>
    <w:p w:rsidR="00DF002A" w:rsidP="00DF002A" w:rsidRDefault="000B0CA3" w14:paraId="07BD2E81" w14:textId="77777777">
      <w:pPr>
        <w:pStyle w:val="BasicParagraph"/>
        <w:numPr>
          <w:ilvl w:val="0"/>
          <w:numId w:val="28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xpenses which you may be able to offset through in-kind sponsorship </w:t>
      </w:r>
    </w:p>
    <w:p w:rsidR="00DF002A" w:rsidP="00DF002A" w:rsidRDefault="00DF002A" w14:paraId="487CB472" w14:textId="77777777">
      <w:pPr>
        <w:pStyle w:val="BasicParagraph"/>
        <w:suppressAutoHyphens/>
        <w:spacing w:before="113" w:line="276" w:lineRule="auto"/>
        <w:ind w:left="774"/>
        <w:rPr>
          <w:rFonts w:asciiTheme="minorHAnsi" w:hAnsiTheme="minorHAnsi" w:cstheme="minorHAnsi"/>
          <w:sz w:val="22"/>
          <w:szCs w:val="22"/>
        </w:rPr>
      </w:pPr>
    </w:p>
    <w:p w:rsidRPr="00DF002A" w:rsidR="00880A8E" w:rsidP="00DA36B3" w:rsidRDefault="00880A8E" w14:paraId="03F1ACC7" w14:textId="6ABAA1D2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Consider </w:t>
      </w:r>
      <w:r w:rsidR="009516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benefits the event could provide to sponsors that would </w:t>
      </w:r>
      <w:r w:rsidRPr="00907B95" w:rsidR="009516DC">
        <w:rPr>
          <w:rFonts w:asciiTheme="minorHAnsi" w:hAnsiTheme="minorHAnsi" w:cstheme="minorHAnsi"/>
          <w:color w:val="000000" w:themeColor="text1"/>
          <w:sz w:val="22"/>
          <w:szCs w:val="22"/>
        </w:rPr>
        <w:t>help them meet their objectives</w:t>
      </w:r>
      <w:r w:rsidR="009516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the naming or presenting rights that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event could ‘sell’ to a business, such as </w:t>
      </w:r>
    </w:p>
    <w:p w:rsidRPr="00907B95" w:rsidR="00880A8E" w:rsidP="00DA36B3" w:rsidRDefault="00880A8E" w14:paraId="697DF7A7" w14:textId="3EDBF83B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Naming rights to the </w:t>
      </w:r>
      <w:r w:rsidR="009516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whole </w:t>
      </w: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event </w:t>
      </w:r>
    </w:p>
    <w:p w:rsidRPr="00907B95" w:rsidR="00880A8E" w:rsidP="00DA36B3" w:rsidRDefault="00880A8E" w14:paraId="2092A5B3" w14:textId="77777777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Naming rights to events within the program, such as the fireworks, a fun run, or a fundraising activity for a charity</w:t>
      </w:r>
    </w:p>
    <w:p w:rsidRPr="00907B95" w:rsidR="00880A8E" w:rsidP="00DA36B3" w:rsidRDefault="009516DC" w14:paraId="34EB8A50" w14:textId="443D0C5A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v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>enues, arenas, areas (e.g. children’s area, quiet area, VIP marquee), and stages</w:t>
      </w:r>
    </w:p>
    <w:p w:rsidRPr="00907B95" w:rsidR="00880A8E" w:rsidP="00DA36B3" w:rsidRDefault="009516DC" w14:paraId="4B25E113" w14:textId="25601BFC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h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ospitality areas (e.g. bar, food court) or block seating </w:t>
      </w:r>
    </w:p>
    <w:p w:rsidRPr="00907B95" w:rsidR="00880A8E" w:rsidP="00DA36B3" w:rsidRDefault="009516DC" w14:paraId="073870B8" w14:textId="60F35E69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s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>tart/finish lines and entryways</w:t>
      </w:r>
    </w:p>
    <w:p w:rsidRPr="00907B95" w:rsidR="00880A8E" w:rsidP="00DA36B3" w:rsidRDefault="009516DC" w14:paraId="1B48FC04" w14:textId="4D2A6C9C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Presenting rights to h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>eadline acts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>celebrity presenters</w:t>
      </w:r>
    </w:p>
    <w:p w:rsidRPr="00907B95" w:rsidR="00880A8E" w:rsidP="00DA36B3" w:rsidRDefault="009516DC" w14:paraId="59F8EFA2" w14:textId="3AAB700B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t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>he volunteer team</w:t>
      </w:r>
    </w:p>
    <w:p w:rsidRPr="00907B95" w:rsidR="00880A8E" w:rsidP="00DA36B3" w:rsidRDefault="00880A8E" w14:paraId="3E0DECF3" w14:textId="6EC8B8A2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Sustainability</w:t>
      </w:r>
      <w:r w:rsidR="006D5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presenting partner</w:t>
      </w:r>
    </w:p>
    <w:p w:rsidRPr="00907B95" w:rsidR="00880A8E" w:rsidP="00DA36B3" w:rsidRDefault="00880A8E" w14:paraId="3747EA9D" w14:textId="77777777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7B95">
        <w:rPr>
          <w:rFonts w:asciiTheme="minorHAnsi" w:hAnsiTheme="minorHAnsi" w:cstheme="minorHAnsi"/>
          <w:color w:val="000000" w:themeColor="text1"/>
          <w:sz w:val="22"/>
          <w:szCs w:val="22"/>
        </w:rPr>
        <w:t>Media partner</w:t>
      </w:r>
    </w:p>
    <w:p w:rsidRPr="00907B95" w:rsidR="00880A8E" w:rsidP="00DA36B3" w:rsidRDefault="006D568E" w14:paraId="5D0055AF" w14:textId="2AC8D954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i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>ntermission or catering breaks</w:t>
      </w:r>
    </w:p>
    <w:p w:rsidR="00880A8E" w:rsidP="00DA36B3" w:rsidRDefault="006D568E" w14:paraId="70E413CE" w14:textId="49D2E43B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of t</w:t>
      </w:r>
      <w:r w:rsidRPr="00907B95" w:rsidR="00880A8E">
        <w:rPr>
          <w:rFonts w:asciiTheme="minorHAnsi" w:hAnsiTheme="minorHAnsi" w:cstheme="minorHAnsi"/>
          <w:color w:val="000000" w:themeColor="text1"/>
          <w:sz w:val="22"/>
          <w:szCs w:val="22"/>
        </w:rPr>
        <w:t>ransport or transfers</w:t>
      </w:r>
    </w:p>
    <w:p w:rsidRPr="00EA22DA" w:rsidR="00880A8E" w:rsidP="00DA36B3" w:rsidRDefault="00EA22DA" w14:paraId="71253803" w14:textId="2F2613A8">
      <w:pPr>
        <w:pStyle w:val="BasicParagraph"/>
        <w:numPr>
          <w:ilvl w:val="0"/>
          <w:numId w:val="1"/>
        </w:numPr>
        <w:suppressAutoHyphens/>
        <w:spacing w:before="57" w:line="276" w:lineRule="auto"/>
        <w:ind w:left="99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Naming rights to awards, trophies or scholarships</w:t>
      </w:r>
      <w:r w:rsidR="00764C5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Pr="00907B95" w:rsidR="00AC2663" w:rsidP="00DA36B3" w:rsidRDefault="00AC2663" w14:paraId="436D24F1" w14:textId="62CCDEE2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Assign a Sponsorship Coordinator </w:t>
      </w:r>
      <w:r w:rsidR="00EA22DA">
        <w:rPr>
          <w:rFonts w:asciiTheme="minorHAnsi" w:hAnsiTheme="minorHAnsi" w:cstheme="minorHAnsi"/>
          <w:sz w:val="22"/>
          <w:szCs w:val="22"/>
        </w:rPr>
        <w:t>and ensure they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EA22DA">
        <w:rPr>
          <w:rFonts w:asciiTheme="minorHAnsi" w:hAnsiTheme="minorHAnsi" w:cstheme="minorHAnsi"/>
          <w:sz w:val="22"/>
          <w:szCs w:val="22"/>
        </w:rPr>
        <w:t>understand</w:t>
      </w:r>
      <w:r w:rsidRPr="00907B95">
        <w:rPr>
          <w:rFonts w:asciiTheme="minorHAnsi" w:hAnsiTheme="minorHAnsi" w:cstheme="minorHAnsi"/>
          <w:sz w:val="22"/>
          <w:szCs w:val="22"/>
        </w:rPr>
        <w:t xml:space="preserve"> what </w:t>
      </w:r>
      <w:r w:rsidR="00EA22DA">
        <w:rPr>
          <w:rFonts w:asciiTheme="minorHAnsi" w:hAnsiTheme="minorHAnsi" w:cstheme="minorHAnsi"/>
          <w:sz w:val="22"/>
          <w:szCs w:val="22"/>
        </w:rPr>
        <w:t>the event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EA22DA">
        <w:rPr>
          <w:rFonts w:asciiTheme="minorHAnsi" w:hAnsiTheme="minorHAnsi" w:cstheme="minorHAnsi"/>
          <w:sz w:val="22"/>
          <w:szCs w:val="22"/>
        </w:rPr>
        <w:t>can</w:t>
      </w:r>
      <w:r w:rsidRPr="00907B95">
        <w:rPr>
          <w:rFonts w:asciiTheme="minorHAnsi" w:hAnsiTheme="minorHAnsi" w:cstheme="minorHAnsi"/>
          <w:sz w:val="22"/>
          <w:szCs w:val="22"/>
        </w:rPr>
        <w:t xml:space="preserve"> offer e.g. </w:t>
      </w:r>
      <w:r w:rsidR="00EA22DA">
        <w:rPr>
          <w:rFonts w:asciiTheme="minorHAnsi" w:hAnsiTheme="minorHAnsi" w:cstheme="minorHAnsi"/>
          <w:sz w:val="22"/>
          <w:szCs w:val="22"/>
        </w:rPr>
        <w:t>its</w:t>
      </w:r>
      <w:r w:rsidRPr="00907B95">
        <w:rPr>
          <w:rFonts w:asciiTheme="minorHAnsi" w:hAnsiTheme="minorHAnsi" w:cstheme="minorHAnsi"/>
          <w:sz w:val="22"/>
          <w:szCs w:val="22"/>
        </w:rPr>
        <w:t xml:space="preserve"> target market, </w:t>
      </w:r>
      <w:r w:rsidR="00EA22DA">
        <w:rPr>
          <w:rFonts w:asciiTheme="minorHAnsi" w:hAnsiTheme="minorHAnsi" w:cstheme="minorHAnsi"/>
          <w:sz w:val="22"/>
          <w:szCs w:val="22"/>
        </w:rPr>
        <w:t xml:space="preserve">marketing </w:t>
      </w:r>
      <w:r w:rsidRPr="00907B95">
        <w:rPr>
          <w:rFonts w:asciiTheme="minorHAnsi" w:hAnsiTheme="minorHAnsi" w:cstheme="minorHAnsi"/>
          <w:sz w:val="22"/>
          <w:szCs w:val="22"/>
        </w:rPr>
        <w:t xml:space="preserve">reach, </w:t>
      </w:r>
      <w:r w:rsidR="00EA22DA">
        <w:rPr>
          <w:rFonts w:asciiTheme="minorHAnsi" w:hAnsiTheme="minorHAnsi" w:cstheme="minorHAnsi"/>
          <w:sz w:val="22"/>
          <w:szCs w:val="22"/>
        </w:rPr>
        <w:t>marketing</w:t>
      </w:r>
      <w:r w:rsidRPr="00907B95">
        <w:rPr>
          <w:rFonts w:asciiTheme="minorHAnsi" w:hAnsiTheme="minorHAnsi" w:cstheme="minorHAnsi"/>
          <w:sz w:val="22"/>
          <w:szCs w:val="22"/>
        </w:rPr>
        <w:t xml:space="preserve"> opportunities, assets</w:t>
      </w:r>
      <w:r w:rsidR="00764C5A">
        <w:rPr>
          <w:rFonts w:asciiTheme="minorHAnsi" w:hAnsiTheme="minorHAnsi" w:cstheme="minorHAnsi"/>
          <w:sz w:val="22"/>
          <w:szCs w:val="22"/>
        </w:rPr>
        <w:t>,</w:t>
      </w:r>
      <w:r w:rsidRPr="00907B95">
        <w:rPr>
          <w:rFonts w:asciiTheme="minorHAnsi" w:hAnsiTheme="minorHAnsi" w:cstheme="minorHAnsi"/>
          <w:sz w:val="22"/>
          <w:szCs w:val="22"/>
        </w:rPr>
        <w:t xml:space="preserve"> etc and </w:t>
      </w:r>
      <w:r w:rsidR="00764C5A">
        <w:rPr>
          <w:rFonts w:asciiTheme="minorHAnsi" w:hAnsiTheme="minorHAnsi" w:cstheme="minorHAnsi"/>
          <w:sz w:val="22"/>
          <w:szCs w:val="22"/>
        </w:rPr>
        <w:t>are</w:t>
      </w:r>
      <w:r w:rsidRPr="00907B95">
        <w:rPr>
          <w:rFonts w:asciiTheme="minorHAnsi" w:hAnsiTheme="minorHAnsi" w:cstheme="minorHAnsi"/>
          <w:sz w:val="22"/>
          <w:szCs w:val="22"/>
        </w:rPr>
        <w:t xml:space="preserve"> prepared to explain how </w:t>
      </w:r>
      <w:r w:rsidR="00764C5A">
        <w:rPr>
          <w:rFonts w:asciiTheme="minorHAnsi" w:hAnsiTheme="minorHAnsi" w:cstheme="minorHAnsi"/>
          <w:sz w:val="22"/>
          <w:szCs w:val="22"/>
        </w:rPr>
        <w:t>a</w:t>
      </w:r>
      <w:r w:rsidRPr="00907B95">
        <w:rPr>
          <w:rFonts w:asciiTheme="minorHAnsi" w:hAnsiTheme="minorHAnsi" w:cstheme="minorHAnsi"/>
          <w:sz w:val="22"/>
          <w:szCs w:val="22"/>
        </w:rPr>
        <w:t xml:space="preserve"> partnership offering will help the business achieve its goals. </w:t>
      </w:r>
      <w:r w:rsidR="00764C5A">
        <w:rPr>
          <w:rFonts w:asciiTheme="minorHAnsi" w:hAnsiTheme="minorHAnsi" w:cstheme="minorHAnsi"/>
          <w:sz w:val="22"/>
          <w:szCs w:val="22"/>
        </w:rPr>
        <w:t>Such preparation</w:t>
      </w:r>
      <w:r w:rsidRPr="00907B95">
        <w:rPr>
          <w:rFonts w:asciiTheme="minorHAnsi" w:hAnsiTheme="minorHAnsi" w:cstheme="minorHAnsi"/>
          <w:sz w:val="22"/>
          <w:szCs w:val="22"/>
        </w:rPr>
        <w:t xml:space="preserve"> will help </w:t>
      </w:r>
      <w:r w:rsidR="00764C5A">
        <w:rPr>
          <w:rFonts w:asciiTheme="minorHAnsi" w:hAnsiTheme="minorHAnsi" w:cstheme="minorHAnsi"/>
          <w:sz w:val="22"/>
          <w:szCs w:val="22"/>
        </w:rPr>
        <w:t>them</w:t>
      </w:r>
      <w:r w:rsidRPr="00907B95">
        <w:rPr>
          <w:rFonts w:asciiTheme="minorHAnsi" w:hAnsiTheme="minorHAnsi" w:cstheme="minorHAnsi"/>
          <w:sz w:val="22"/>
          <w:szCs w:val="22"/>
        </w:rPr>
        <w:t xml:space="preserve"> to confident</w:t>
      </w:r>
      <w:r w:rsidR="00764C5A">
        <w:rPr>
          <w:rFonts w:asciiTheme="minorHAnsi" w:hAnsiTheme="minorHAnsi" w:cstheme="minorHAnsi"/>
          <w:sz w:val="22"/>
          <w:szCs w:val="22"/>
        </w:rPr>
        <w:t>,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Pr="00907B95" w:rsidR="00764C5A">
        <w:rPr>
          <w:rFonts w:asciiTheme="minorHAnsi" w:hAnsiTheme="minorHAnsi" w:cstheme="minorHAnsi"/>
          <w:sz w:val="22"/>
          <w:szCs w:val="22"/>
        </w:rPr>
        <w:t xml:space="preserve">up-beat, </w:t>
      </w:r>
      <w:r w:rsidRPr="00907B95">
        <w:rPr>
          <w:rFonts w:asciiTheme="minorHAnsi" w:hAnsiTheme="minorHAnsi" w:cstheme="minorHAnsi"/>
          <w:sz w:val="22"/>
          <w:szCs w:val="22"/>
        </w:rPr>
        <w:t>and process</w:t>
      </w:r>
      <w:r w:rsidR="00764C5A">
        <w:rPr>
          <w:rFonts w:asciiTheme="minorHAnsi" w:hAnsiTheme="minorHAnsi" w:cstheme="minorHAnsi"/>
          <w:sz w:val="22"/>
          <w:szCs w:val="22"/>
        </w:rPr>
        <w:t>-</w:t>
      </w:r>
      <w:r w:rsidRPr="00907B95">
        <w:rPr>
          <w:rFonts w:asciiTheme="minorHAnsi" w:hAnsiTheme="minorHAnsi" w:cstheme="minorHAnsi"/>
          <w:sz w:val="22"/>
          <w:szCs w:val="22"/>
        </w:rPr>
        <w:t xml:space="preserve">driven in </w:t>
      </w:r>
      <w:r w:rsidR="00764C5A">
        <w:rPr>
          <w:rFonts w:asciiTheme="minorHAnsi" w:hAnsiTheme="minorHAnsi" w:cstheme="minorHAnsi"/>
          <w:sz w:val="22"/>
          <w:szCs w:val="22"/>
        </w:rPr>
        <w:t>their</w:t>
      </w:r>
      <w:r w:rsidRPr="00907B95">
        <w:rPr>
          <w:rFonts w:asciiTheme="minorHAnsi" w:hAnsiTheme="minorHAnsi" w:cstheme="minorHAnsi"/>
          <w:sz w:val="22"/>
          <w:szCs w:val="22"/>
        </w:rPr>
        <w:t xml:space="preserve"> approach.</w:t>
      </w:r>
      <w:r w:rsidR="00764C5A">
        <w:rPr>
          <w:rFonts w:asciiTheme="minorHAnsi" w:hAnsiTheme="minorHAnsi" w:cstheme="minorHAnsi"/>
          <w:sz w:val="22"/>
          <w:szCs w:val="22"/>
        </w:rPr>
        <w:br/>
      </w:r>
    </w:p>
    <w:p w:rsidRPr="00907B95" w:rsidR="00AC2663" w:rsidP="00DA36B3" w:rsidRDefault="00AC2663" w14:paraId="4D2F0026" w14:textId="60E8E77E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Develop a sponsorship prospectus that will guide discussion</w:t>
      </w:r>
      <w:r w:rsidR="00764C5A">
        <w:rPr>
          <w:rFonts w:asciiTheme="minorHAnsi" w:hAnsiTheme="minorHAnsi" w:cstheme="minorHAnsi"/>
          <w:sz w:val="22"/>
          <w:szCs w:val="22"/>
        </w:rPr>
        <w:t>s with potential sponsors.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764C5A">
        <w:rPr>
          <w:rFonts w:asciiTheme="minorHAnsi" w:hAnsiTheme="minorHAnsi" w:cstheme="minorHAnsi"/>
          <w:sz w:val="22"/>
          <w:szCs w:val="22"/>
        </w:rPr>
        <w:t xml:space="preserve">The approach should be as </w:t>
      </w:r>
      <w:r w:rsidRPr="00907B95">
        <w:rPr>
          <w:rFonts w:asciiTheme="minorHAnsi" w:hAnsiTheme="minorHAnsi" w:cstheme="minorHAnsi"/>
          <w:sz w:val="22"/>
          <w:szCs w:val="22"/>
        </w:rPr>
        <w:t xml:space="preserve">a </w:t>
      </w:r>
      <w:r w:rsidR="00764C5A">
        <w:rPr>
          <w:rFonts w:asciiTheme="minorHAnsi" w:hAnsiTheme="minorHAnsi" w:cstheme="minorHAnsi"/>
          <w:sz w:val="22"/>
          <w:szCs w:val="22"/>
        </w:rPr>
        <w:t>‘</w:t>
      </w:r>
      <w:r w:rsidRPr="00907B95">
        <w:rPr>
          <w:rFonts w:asciiTheme="minorHAnsi" w:hAnsiTheme="minorHAnsi" w:cstheme="minorHAnsi"/>
          <w:sz w:val="22"/>
          <w:szCs w:val="22"/>
        </w:rPr>
        <w:t>problem</w:t>
      </w:r>
      <w:r w:rsidR="00764C5A">
        <w:rPr>
          <w:rFonts w:asciiTheme="minorHAnsi" w:hAnsiTheme="minorHAnsi" w:cstheme="minorHAnsi"/>
          <w:sz w:val="22"/>
          <w:szCs w:val="22"/>
        </w:rPr>
        <w:t>’</w:t>
      </w:r>
      <w:r w:rsidRPr="00907B95">
        <w:rPr>
          <w:rFonts w:asciiTheme="minorHAnsi" w:hAnsiTheme="minorHAnsi" w:cstheme="minorHAnsi"/>
          <w:sz w:val="22"/>
          <w:szCs w:val="22"/>
        </w:rPr>
        <w:t xml:space="preserve">-solver </w:t>
      </w:r>
      <w:r w:rsidR="00764C5A">
        <w:rPr>
          <w:rFonts w:asciiTheme="minorHAnsi" w:hAnsiTheme="minorHAnsi" w:cstheme="minorHAnsi"/>
          <w:sz w:val="22"/>
          <w:szCs w:val="22"/>
        </w:rPr>
        <w:t>with</w:t>
      </w:r>
      <w:r w:rsidRPr="00907B95">
        <w:rPr>
          <w:rFonts w:asciiTheme="minorHAnsi" w:hAnsiTheme="minorHAnsi" w:cstheme="minorHAnsi"/>
          <w:sz w:val="22"/>
          <w:szCs w:val="22"/>
        </w:rPr>
        <w:t xml:space="preserve"> customised solutions. Make yours a personal approach. The prospectus should</w:t>
      </w:r>
    </w:p>
    <w:p w:rsidR="00764C5A" w:rsidP="00DA36B3" w:rsidRDefault="00AC2663" w14:paraId="1D35F099" w14:textId="11FB5699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Provide an overview of </w:t>
      </w:r>
      <w:r w:rsidR="00764C5A">
        <w:rPr>
          <w:rFonts w:asciiTheme="minorHAnsi" w:hAnsiTheme="minorHAnsi" w:cstheme="minorHAnsi"/>
          <w:sz w:val="22"/>
          <w:szCs w:val="22"/>
        </w:rPr>
        <w:t>the</w:t>
      </w:r>
      <w:r w:rsidRPr="00907B95">
        <w:rPr>
          <w:rFonts w:asciiTheme="minorHAnsi" w:hAnsiTheme="minorHAnsi" w:cstheme="minorHAnsi"/>
          <w:sz w:val="22"/>
          <w:szCs w:val="22"/>
        </w:rPr>
        <w:t xml:space="preserve"> event </w:t>
      </w:r>
    </w:p>
    <w:p w:rsidRPr="00907B95" w:rsidR="00AC2663" w:rsidP="00DA36B3" w:rsidRDefault="00764C5A" w14:paraId="7E8578BB" w14:textId="4578B248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ow </w:t>
      </w:r>
      <w:r>
        <w:rPr>
          <w:rFonts w:asciiTheme="minorHAnsi" w:hAnsiTheme="minorHAnsi" w:cstheme="minorHAnsi"/>
          <w:sz w:val="22"/>
          <w:szCs w:val="22"/>
        </w:rPr>
        <w:t>association with the event could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 benefit their business (e.g. shared objectives, target market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07B95" w:rsidR="00AC2663">
        <w:rPr>
          <w:rFonts w:asciiTheme="minorHAnsi" w:hAnsiTheme="minorHAnsi" w:cstheme="minorHAnsi"/>
          <w:sz w:val="22"/>
          <w:szCs w:val="22"/>
        </w:rPr>
        <w:t>, values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 and attributes)</w:t>
      </w:r>
    </w:p>
    <w:p w:rsidRPr="00907B95" w:rsidR="00AC2663" w:rsidP="00DA36B3" w:rsidRDefault="00AC2663" w14:paraId="05EB25A6" w14:textId="4D9B98EC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Include an outline of </w:t>
      </w:r>
      <w:r w:rsidR="00764C5A">
        <w:rPr>
          <w:rFonts w:asciiTheme="minorHAnsi" w:hAnsiTheme="minorHAnsi" w:cstheme="minorHAnsi"/>
          <w:sz w:val="22"/>
          <w:szCs w:val="22"/>
        </w:rPr>
        <w:t>the</w:t>
      </w:r>
      <w:r w:rsidRPr="00907B95">
        <w:rPr>
          <w:rFonts w:asciiTheme="minorHAnsi" w:hAnsiTheme="minorHAnsi" w:cstheme="minorHAnsi"/>
          <w:sz w:val="22"/>
          <w:szCs w:val="22"/>
        </w:rPr>
        <w:t xml:space="preserve"> planned marketing activity</w:t>
      </w:r>
      <w:r w:rsidR="00764C5A">
        <w:rPr>
          <w:rFonts w:asciiTheme="minorHAnsi" w:hAnsiTheme="minorHAnsi" w:cstheme="minorHAnsi"/>
          <w:sz w:val="22"/>
          <w:szCs w:val="22"/>
        </w:rPr>
        <w:t xml:space="preserve"> for the event</w:t>
      </w:r>
    </w:p>
    <w:p w:rsidRPr="00907B95" w:rsidR="00AC2663" w:rsidP="00DA36B3" w:rsidRDefault="00764C5A" w14:paraId="7B90D933" w14:textId="4738D8DA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Details on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 target market</w:t>
      </w:r>
      <w:r>
        <w:rPr>
          <w:rFonts w:asciiTheme="minorHAnsi" w:hAnsiTheme="minorHAnsi" w:cstheme="minorHAnsi"/>
          <w:sz w:val="22"/>
          <w:szCs w:val="22"/>
        </w:rPr>
        <w:t>s</w:t>
      </w:r>
    </w:p>
    <w:p w:rsidR="00764C5A" w:rsidP="00DA36B3" w:rsidRDefault="00764C5A" w14:paraId="66700A33" w14:textId="77777777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otential partnership opportunities </w:t>
      </w:r>
    </w:p>
    <w:p w:rsidR="00764C5A" w:rsidP="00DA36B3" w:rsidRDefault="00764C5A" w14:paraId="7C9706C0" w14:textId="77777777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enefits sponsor can expect to receive. </w:t>
      </w:r>
    </w:p>
    <w:p w:rsidR="00764C5A" w:rsidP="00DA36B3" w:rsidRDefault="00764C5A" w14:paraId="46D0762E" w14:textId="4172D68E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n agreement </w:t>
      </w:r>
      <w:r>
        <w:rPr>
          <w:rFonts w:asciiTheme="minorHAnsi" w:hAnsiTheme="minorHAnsi" w:cstheme="minorHAnsi"/>
          <w:sz w:val="22"/>
          <w:szCs w:val="22"/>
        </w:rPr>
        <w:t>template with terms and conditions</w:t>
      </w:r>
    </w:p>
    <w:p w:rsidR="00764C5A" w:rsidP="00DA36B3" w:rsidRDefault="00764C5A" w14:paraId="4D60C79C" w14:textId="2E022E01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nformation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 what sponsor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07B95" w:rsidR="00AC2663">
        <w:rPr>
          <w:rFonts w:asciiTheme="minorHAnsi" w:hAnsiTheme="minorHAnsi" w:cstheme="minorHAnsi"/>
          <w:sz w:val="22"/>
          <w:szCs w:val="22"/>
        </w:rPr>
        <w:t xml:space="preserve"> will need to provide and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764C5A" w:rsidR="00764C5A" w:rsidP="00DA36B3" w:rsidRDefault="00764C5A" w14:paraId="2734E91B" w14:textId="688F6F8C">
      <w:pPr>
        <w:pStyle w:val="BasicParagraph"/>
        <w:numPr>
          <w:ilvl w:val="0"/>
          <w:numId w:val="23"/>
        </w:numPr>
        <w:suppressAutoHyphens/>
        <w:spacing w:before="113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907B95" w:rsidR="00AC2663">
        <w:rPr>
          <w:rFonts w:asciiTheme="minorHAnsi" w:hAnsiTheme="minorHAnsi" w:cstheme="minorHAnsi"/>
          <w:sz w:val="22"/>
          <w:szCs w:val="22"/>
        </w:rPr>
        <w:t>ontact information</w:t>
      </w:r>
      <w:r>
        <w:rPr>
          <w:rFonts w:asciiTheme="minorHAnsi" w:hAnsiTheme="minorHAnsi" w:cstheme="minorHAnsi"/>
          <w:sz w:val="22"/>
          <w:szCs w:val="22"/>
        </w:rPr>
        <w:t xml:space="preserve"> for the Sponsorship Coordinator</w:t>
      </w:r>
      <w:r>
        <w:rPr>
          <w:rFonts w:asciiTheme="minorHAnsi" w:hAnsiTheme="minorHAnsi" w:cstheme="minorHAnsi"/>
          <w:sz w:val="22"/>
          <w:szCs w:val="22"/>
        </w:rPr>
        <w:br/>
      </w:r>
    </w:p>
    <w:p w:rsidRPr="00907B95" w:rsidR="00AC2663" w:rsidP="00DA36B3" w:rsidRDefault="00AC2663" w14:paraId="1453C815" w14:textId="1444F039">
      <w:pPr>
        <w:pStyle w:val="BasicParagraph"/>
        <w:numPr>
          <w:ilvl w:val="0"/>
          <w:numId w:val="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Develop a database of potential sponsors that includes</w:t>
      </w:r>
      <w:r w:rsidR="00764C5A">
        <w:rPr>
          <w:rFonts w:asciiTheme="minorHAnsi" w:hAnsiTheme="minorHAnsi" w:cstheme="minorHAnsi"/>
          <w:sz w:val="22"/>
          <w:szCs w:val="22"/>
        </w:rPr>
        <w:t xml:space="preserve"> </w:t>
      </w:r>
      <w:r w:rsidRPr="00907B95">
        <w:rPr>
          <w:rFonts w:asciiTheme="minorHAnsi" w:hAnsiTheme="minorHAnsi" w:cstheme="minorHAnsi"/>
          <w:sz w:val="22"/>
          <w:szCs w:val="22"/>
        </w:rPr>
        <w:t>business</w:t>
      </w:r>
      <w:r w:rsidR="00764C5A">
        <w:rPr>
          <w:rFonts w:asciiTheme="minorHAnsi" w:hAnsiTheme="minorHAnsi" w:cstheme="minorHAnsi"/>
          <w:sz w:val="22"/>
          <w:szCs w:val="22"/>
        </w:rPr>
        <w:t xml:space="preserve"> name</w:t>
      </w:r>
      <w:r w:rsidRPr="00907B95">
        <w:rPr>
          <w:rFonts w:asciiTheme="minorHAnsi" w:hAnsiTheme="minorHAnsi" w:cstheme="minorHAnsi"/>
          <w:sz w:val="22"/>
          <w:szCs w:val="22"/>
        </w:rPr>
        <w:t xml:space="preserve">, </w:t>
      </w:r>
      <w:r w:rsidR="00764C5A">
        <w:rPr>
          <w:rFonts w:asciiTheme="minorHAnsi" w:hAnsiTheme="minorHAnsi" w:cstheme="minorHAnsi"/>
          <w:sz w:val="22"/>
          <w:szCs w:val="22"/>
        </w:rPr>
        <w:t xml:space="preserve">business’s sponsorship policy, target markets, and values (if publicly available), </w:t>
      </w:r>
      <w:r w:rsidRPr="00907B95">
        <w:rPr>
          <w:rFonts w:asciiTheme="minorHAnsi" w:hAnsiTheme="minorHAnsi" w:cstheme="minorHAnsi"/>
          <w:sz w:val="22"/>
          <w:szCs w:val="22"/>
        </w:rPr>
        <w:t xml:space="preserve">contact name, </w:t>
      </w:r>
      <w:r w:rsidR="00764C5A">
        <w:rPr>
          <w:rFonts w:asciiTheme="minorHAnsi" w:hAnsiTheme="minorHAnsi" w:cstheme="minorHAnsi"/>
          <w:sz w:val="22"/>
          <w:szCs w:val="22"/>
        </w:rPr>
        <w:t xml:space="preserve">phone </w:t>
      </w:r>
      <w:r w:rsidRPr="00907B95">
        <w:rPr>
          <w:rFonts w:asciiTheme="minorHAnsi" w:hAnsiTheme="minorHAnsi" w:cstheme="minorHAnsi"/>
          <w:sz w:val="22"/>
          <w:szCs w:val="22"/>
        </w:rPr>
        <w:t>number and email</w:t>
      </w:r>
      <w:r w:rsidR="00764C5A">
        <w:rPr>
          <w:rFonts w:asciiTheme="minorHAnsi" w:hAnsiTheme="minorHAnsi" w:cstheme="minorHAnsi"/>
          <w:sz w:val="22"/>
          <w:szCs w:val="22"/>
        </w:rPr>
        <w:t xml:space="preserve"> address</w:t>
      </w:r>
      <w:r w:rsidRPr="00907B95">
        <w:rPr>
          <w:rFonts w:asciiTheme="minorHAnsi" w:hAnsiTheme="minorHAnsi" w:cstheme="minorHAnsi"/>
          <w:sz w:val="22"/>
          <w:szCs w:val="22"/>
        </w:rPr>
        <w:t xml:space="preserve">, website, and identify which </w:t>
      </w:r>
      <w:r w:rsidR="00764C5A">
        <w:rPr>
          <w:rFonts w:asciiTheme="minorHAnsi" w:hAnsiTheme="minorHAnsi" w:cstheme="minorHAnsi"/>
          <w:sz w:val="22"/>
          <w:szCs w:val="22"/>
        </w:rPr>
        <w:t>type</w:t>
      </w:r>
      <w:r w:rsidRPr="00907B95">
        <w:rPr>
          <w:rFonts w:asciiTheme="minorHAnsi" w:hAnsiTheme="minorHAnsi" w:cstheme="minorHAnsi"/>
          <w:sz w:val="22"/>
          <w:szCs w:val="22"/>
        </w:rPr>
        <w:t xml:space="preserve"> of sponsorship </w:t>
      </w:r>
      <w:r w:rsidR="00764C5A">
        <w:rPr>
          <w:rFonts w:asciiTheme="minorHAnsi" w:hAnsiTheme="minorHAnsi" w:cstheme="minorHAnsi"/>
          <w:sz w:val="22"/>
          <w:szCs w:val="22"/>
        </w:rPr>
        <w:t xml:space="preserve">opportunity </w:t>
      </w:r>
      <w:r w:rsidRPr="00907B95">
        <w:rPr>
          <w:rFonts w:asciiTheme="minorHAnsi" w:hAnsiTheme="minorHAnsi" w:cstheme="minorHAnsi"/>
          <w:sz w:val="22"/>
          <w:szCs w:val="22"/>
        </w:rPr>
        <w:t>you’ll pitch to them</w:t>
      </w:r>
      <w:r w:rsidR="00764C5A">
        <w:rPr>
          <w:rFonts w:asciiTheme="minorHAnsi" w:hAnsiTheme="minorHAnsi" w:cstheme="minorHAnsi"/>
          <w:sz w:val="22"/>
          <w:szCs w:val="22"/>
        </w:rPr>
        <w:t>. (</w:t>
      </w:r>
      <w:r w:rsidRPr="00907B95">
        <w:rPr>
          <w:rFonts w:asciiTheme="minorHAnsi" w:hAnsiTheme="minorHAnsi" w:cstheme="minorHAnsi"/>
          <w:sz w:val="22"/>
          <w:szCs w:val="22"/>
        </w:rPr>
        <w:t>If you have multiple people working on sponsorship, divide up and communicate this list to all involved so there is no duplication of efforts.</w:t>
      </w:r>
      <w:r w:rsidR="00764C5A">
        <w:rPr>
          <w:rFonts w:asciiTheme="minorHAnsi" w:hAnsiTheme="minorHAnsi" w:cstheme="minorHAnsi"/>
          <w:sz w:val="22"/>
          <w:szCs w:val="22"/>
        </w:rPr>
        <w:t>)</w:t>
      </w:r>
    </w:p>
    <w:p w:rsidR="00014665" w:rsidP="002D4E9A" w:rsidRDefault="00014665" w14:paraId="3C4B28BE" w14:textId="77777777">
      <w:pPr>
        <w:spacing w:line="276" w:lineRule="auto"/>
        <w:rPr>
          <w:rFonts w:eastAsia="Calibr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Pr="00276906" w:rsidR="00014665" w:rsidTr="002D4E9A" w14:paraId="139B00E0" w14:textId="77777777">
        <w:tc>
          <w:tcPr>
            <w:tcW w:w="9016" w:type="dxa"/>
          </w:tcPr>
          <w:p w:rsidRPr="00604B40" w:rsidR="00014665" w:rsidP="00604B40" w:rsidRDefault="00357420" w14:paraId="7CBFB66C" w14:textId="5984F689">
            <w:pPr>
              <w:spacing w:after="240" w:line="276" w:lineRule="auto"/>
              <w:rPr>
                <w:rFonts w:cstheme="minorHAnsi"/>
                <w:sz w:val="22"/>
                <w:szCs w:val="22"/>
              </w:rPr>
            </w:pPr>
            <w:r w:rsidRPr="00604B40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604B40" w:rsidR="00604B40">
              <w:rPr>
                <w:rFonts w:cstheme="minorHAnsi"/>
                <w:sz w:val="22"/>
                <w:szCs w:val="22"/>
              </w:rPr>
              <w:t xml:space="preserve">6. </w:t>
            </w:r>
            <w:r w:rsidRPr="00604B40" w:rsidR="003D7F9D">
              <w:rPr>
                <w:rFonts w:cstheme="minorHAnsi"/>
                <w:sz w:val="22"/>
                <w:szCs w:val="22"/>
              </w:rPr>
              <w:t>Tips on</w:t>
            </w:r>
            <w:r w:rsidRPr="00604B40" w:rsidR="00014665">
              <w:rPr>
                <w:rFonts w:cstheme="minorHAnsi"/>
                <w:sz w:val="22"/>
                <w:szCs w:val="22"/>
              </w:rPr>
              <w:t xml:space="preserve"> approach</w:t>
            </w:r>
            <w:r w:rsidRPr="00604B40" w:rsidR="003D7F9D">
              <w:rPr>
                <w:rFonts w:cstheme="minorHAnsi"/>
                <w:sz w:val="22"/>
                <w:szCs w:val="22"/>
              </w:rPr>
              <w:t>ing</w:t>
            </w:r>
            <w:r w:rsidRPr="00604B40" w:rsidR="00014665">
              <w:rPr>
                <w:rFonts w:cstheme="minorHAnsi"/>
                <w:sz w:val="22"/>
                <w:szCs w:val="22"/>
              </w:rPr>
              <w:t xml:space="preserve"> potential sponsors</w:t>
            </w:r>
          </w:p>
          <w:p w:rsidR="005C27D8" w:rsidP="00DA36B3" w:rsidRDefault="00022514" w14:paraId="490B9778" w14:textId="181A9DDA">
            <w:pPr>
              <w:pStyle w:val="BasicParagraph"/>
              <w:numPr>
                <w:ilvl w:val="0"/>
                <w:numId w:val="29"/>
              </w:numPr>
              <w:suppressAutoHyphens/>
              <w:spacing w:after="240" w:line="276" w:lineRule="auto"/>
              <w:ind w:left="7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Approach sponsors well before your event, such as ten months prior.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27D8" w:rsidR="005C27D8">
              <w:rPr>
                <w:rFonts w:asciiTheme="minorHAnsi" w:hAnsiTheme="minorHAnsi" w:cstheme="minorHAnsi"/>
                <w:sz w:val="22"/>
                <w:szCs w:val="22"/>
              </w:rPr>
              <w:t xml:space="preserve">t is important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5C27D8" w:rsidR="005C27D8">
              <w:rPr>
                <w:rFonts w:asciiTheme="minorHAnsi" w:hAnsiTheme="minorHAnsi" w:cstheme="minorHAnsi"/>
                <w:sz w:val="22"/>
                <w:szCs w:val="22"/>
              </w:rPr>
              <w:t xml:space="preserve"> secure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>sponsorships</w:t>
            </w:r>
            <w:r w:rsidRPr="005C27D8" w:rsidR="005C27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>before</w:t>
            </w:r>
            <w:r w:rsidRPr="005C27D8" w:rsidR="005C27D8">
              <w:rPr>
                <w:rFonts w:asciiTheme="minorHAnsi" w:hAnsiTheme="minorHAnsi" w:cstheme="minorHAnsi"/>
                <w:sz w:val="22"/>
                <w:szCs w:val="22"/>
              </w:rPr>
              <w:t xml:space="preserve"> commencing </w:t>
            </w:r>
            <w:r w:rsidR="005C27D8">
              <w:rPr>
                <w:rFonts w:asciiTheme="minorHAnsi" w:hAnsiTheme="minorHAnsi" w:cstheme="minorHAnsi"/>
                <w:sz w:val="22"/>
                <w:szCs w:val="22"/>
              </w:rPr>
              <w:t xml:space="preserve">the event’s </w:t>
            </w:r>
            <w:r w:rsidRPr="005C27D8" w:rsidR="005C27D8">
              <w:rPr>
                <w:rFonts w:asciiTheme="minorHAnsi" w:hAnsiTheme="minorHAnsi" w:cstheme="minorHAnsi"/>
                <w:sz w:val="22"/>
                <w:szCs w:val="22"/>
              </w:rPr>
              <w:t>marketing activity, otherwise you may not be able to honour all aspects of the agreement.</w:t>
            </w:r>
          </w:p>
          <w:p w:rsidRPr="007C329F" w:rsidR="00276906" w:rsidP="00DA36B3" w:rsidRDefault="009266F5" w14:paraId="0D082939" w14:textId="59EBE060">
            <w:pPr>
              <w:pStyle w:val="BasicParagraph"/>
              <w:numPr>
                <w:ilvl w:val="0"/>
                <w:numId w:val="29"/>
              </w:numPr>
              <w:suppressAutoHyphens/>
              <w:spacing w:after="240" w:line="276" w:lineRule="auto"/>
              <w:ind w:left="737"/>
              <w:rPr>
                <w:rFonts w:asciiTheme="minorHAnsi" w:hAnsiTheme="minorHAnsi" w:cstheme="minorHAnsi"/>
                <w:sz w:val="22"/>
                <w:szCs w:val="22"/>
              </w:rPr>
            </w:pPr>
            <w:r w:rsidRPr="00276906">
              <w:rPr>
                <w:rFonts w:asciiTheme="minorHAnsi" w:hAnsiTheme="minorHAnsi" w:cstheme="minorHAnsi"/>
                <w:sz w:val="22"/>
                <w:szCs w:val="22"/>
              </w:rPr>
              <w:t>Do your research and prepare.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Read about the company and its products before reaching out, particularly about their values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 sponsorship goals,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these are on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 their website.</w:t>
            </w:r>
            <w:r w:rsidRPr="00276906" w:rsidR="007C3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329F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Pr="00276906" w:rsidR="007C329F">
              <w:rPr>
                <w:rFonts w:asciiTheme="minorHAnsi" w:hAnsiTheme="minorHAnsi" w:cstheme="minorHAnsi"/>
                <w:sz w:val="22"/>
                <w:szCs w:val="22"/>
              </w:rPr>
              <w:t xml:space="preserve"> an understanding of the community involvement the business is looking for</w:t>
            </w:r>
            <w:r w:rsidR="007C329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76906" w:rsidR="007C329F">
              <w:rPr>
                <w:rFonts w:asciiTheme="minorHAnsi" w:hAnsiTheme="minorHAnsi" w:cstheme="minorHAnsi"/>
                <w:sz w:val="22"/>
                <w:szCs w:val="22"/>
              </w:rPr>
              <w:t xml:space="preserve"> and be familiar with events the business currently sponsors or has sponsored in the past. </w:t>
            </w:r>
            <w:r w:rsidR="00D92D9F">
              <w:rPr>
                <w:rFonts w:asciiTheme="minorHAnsi" w:hAnsiTheme="minorHAnsi" w:cstheme="minorHAnsi"/>
                <w:sz w:val="22"/>
                <w:szCs w:val="22"/>
              </w:rPr>
              <w:t xml:space="preserve">Take notes of any alignments you find (e.g. between the business’ target markets and users of the event’s Kids Play Area). </w:t>
            </w:r>
            <w:r w:rsidRPr="007C329F" w:rsidR="00276906">
              <w:rPr>
                <w:rFonts w:asciiTheme="minorHAnsi" w:hAnsiTheme="minorHAnsi" w:cstheme="minorHAnsi"/>
                <w:sz w:val="22"/>
                <w:szCs w:val="22"/>
              </w:rPr>
              <w:t>If a business outlines their needs and requirements, make sure you adhere to them.</w:t>
            </w:r>
          </w:p>
          <w:p w:rsidRPr="00276906" w:rsidR="002D4E9A" w:rsidP="00DA36B3" w:rsidRDefault="00D92D9F" w14:paraId="639F5422" w14:textId="0130D87A">
            <w:pPr>
              <w:pStyle w:val="BasicParagraph"/>
              <w:numPr>
                <w:ilvl w:val="0"/>
                <w:numId w:val="29"/>
              </w:numPr>
              <w:suppressAutoHyphens/>
              <w:spacing w:after="240" w:line="276" w:lineRule="auto"/>
              <w:ind w:left="73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</w:t>
            </w:r>
            <w:r w:rsidRPr="00276906" w:rsidR="00276906">
              <w:rPr>
                <w:rFonts w:asciiTheme="minorHAnsi" w:hAnsiTheme="minorHAnsi" w:cstheme="minorHAnsi"/>
                <w:sz w:val="22"/>
                <w:szCs w:val="22"/>
              </w:rPr>
              <w:t xml:space="preserve"> together a presentation or a 30 second pitch which summarises what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event</w:t>
            </w:r>
            <w:r w:rsidRPr="00276906" w:rsidR="00276906">
              <w:rPr>
                <w:rFonts w:asciiTheme="minorHAnsi" w:hAnsiTheme="minorHAnsi" w:cstheme="minorHAnsi"/>
                <w:sz w:val="22"/>
                <w:szCs w:val="22"/>
              </w:rPr>
              <w:t xml:space="preserve"> can offer the business. Develop a cover letter and relevant supporting information which provides background and demonstrates professionalism and credibility. 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he main objectives of each potential sponsor will vary, 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you may be 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>asked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>descr</w:t>
            </w:r>
            <w:r w:rsidR="006039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95C65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 how your event could increase sales</w:t>
            </w:r>
            <w:r w:rsidR="0060392A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brand awareness, </w:t>
            </w:r>
            <w:r w:rsidR="0060392A">
              <w:rPr>
                <w:rFonts w:asciiTheme="minorHAnsi" w:hAnsiTheme="minorHAnsi" w:cstheme="minorHAnsi"/>
                <w:sz w:val="22"/>
                <w:szCs w:val="22"/>
              </w:rPr>
              <w:t xml:space="preserve">help the business demonstrate its 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 xml:space="preserve">commitment to community, </w:t>
            </w:r>
            <w:r w:rsidRPr="00276906" w:rsidR="0060392A">
              <w:rPr>
                <w:rFonts w:asciiTheme="minorHAnsi" w:hAnsiTheme="minorHAnsi" w:cstheme="minorHAnsi"/>
                <w:sz w:val="22"/>
                <w:szCs w:val="22"/>
              </w:rPr>
              <w:t xml:space="preserve">improve employee satisfaction, </w:t>
            </w:r>
            <w:r w:rsidRPr="00276906" w:rsidR="002D4E9A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:rsidRPr="00276906" w:rsidR="00014665" w:rsidP="00C04708" w:rsidRDefault="00014665" w14:paraId="2557C775" w14:textId="5F52A92C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744"/>
              <w:rPr>
                <w:rFonts w:cstheme="minorHAnsi"/>
              </w:rPr>
            </w:pPr>
            <w:r w:rsidRPr="00276906">
              <w:rPr>
                <w:rFonts w:eastAsia="Calibri" w:cstheme="minorHAnsi"/>
              </w:rPr>
              <w:t xml:space="preserve">Call the company and ask who is the right person to speak with about sponsorships (sometimes it is the </w:t>
            </w:r>
            <w:r w:rsidR="00D92D9F">
              <w:rPr>
                <w:rFonts w:eastAsia="Calibri" w:cstheme="minorHAnsi"/>
              </w:rPr>
              <w:t>M</w:t>
            </w:r>
            <w:r w:rsidRPr="00276906">
              <w:rPr>
                <w:rFonts w:eastAsia="Calibri" w:cstheme="minorHAnsi"/>
              </w:rPr>
              <w:t>arketing</w:t>
            </w:r>
            <w:r w:rsidR="00D92D9F">
              <w:rPr>
                <w:rFonts w:eastAsia="Calibri" w:cstheme="minorHAnsi"/>
              </w:rPr>
              <w:t xml:space="preserve"> M</w:t>
            </w:r>
            <w:r w:rsidRPr="00276906">
              <w:rPr>
                <w:rFonts w:eastAsia="Calibri" w:cstheme="minorHAnsi"/>
              </w:rPr>
              <w:t>anager)</w:t>
            </w:r>
            <w:r w:rsidR="00D92D9F">
              <w:rPr>
                <w:rFonts w:eastAsia="Calibri" w:cstheme="minorHAnsi"/>
              </w:rPr>
              <w:t>, and g</w:t>
            </w:r>
            <w:r w:rsidRPr="00276906">
              <w:rPr>
                <w:rFonts w:eastAsia="Calibri" w:cstheme="minorHAnsi"/>
              </w:rPr>
              <w:t>et their contact details</w:t>
            </w:r>
            <w:r w:rsidR="00C04708">
              <w:rPr>
                <w:rFonts w:eastAsia="Calibri" w:cstheme="minorHAnsi"/>
              </w:rPr>
              <w:t>.</w:t>
            </w:r>
            <w:r w:rsidR="00C04708">
              <w:rPr>
                <w:rFonts w:eastAsia="Calibri" w:cstheme="minorHAnsi"/>
              </w:rPr>
              <w:br/>
            </w:r>
            <w:r w:rsidRPr="00276906">
              <w:rPr>
                <w:rFonts w:eastAsia="Calibri" w:cstheme="minorHAnsi"/>
              </w:rPr>
              <w:t xml:space="preserve"> </w:t>
            </w:r>
          </w:p>
          <w:p w:rsidRPr="00276906" w:rsidR="00014665" w:rsidP="00C04708" w:rsidRDefault="00014665" w14:paraId="338BA5B4" w14:textId="19C1C97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744"/>
              <w:rPr>
                <w:rFonts w:cstheme="minorHAnsi"/>
              </w:rPr>
            </w:pPr>
            <w:r w:rsidRPr="00276906">
              <w:rPr>
                <w:rFonts w:eastAsia="Calibri" w:cstheme="minorHAnsi"/>
              </w:rPr>
              <w:t>Call that person to ask a few questions</w:t>
            </w:r>
            <w:r w:rsidR="00952A03">
              <w:rPr>
                <w:rFonts w:eastAsia="Calibri" w:cstheme="minorHAnsi"/>
              </w:rPr>
              <w:t xml:space="preserve">. </w:t>
            </w:r>
            <w:r w:rsidRPr="00276906">
              <w:rPr>
                <w:rFonts w:eastAsia="Calibri" w:cstheme="minorHAnsi"/>
              </w:rPr>
              <w:t xml:space="preserve">First </w:t>
            </w:r>
            <w:r w:rsidR="00952A03">
              <w:rPr>
                <w:rFonts w:eastAsia="Calibri" w:cstheme="minorHAnsi"/>
              </w:rPr>
              <w:t xml:space="preserve">take a deep </w:t>
            </w:r>
            <w:r w:rsidRPr="00276906">
              <w:rPr>
                <w:rFonts w:eastAsia="Calibri" w:cstheme="minorHAnsi"/>
              </w:rPr>
              <w:t>breathe.</w:t>
            </w:r>
            <w:r w:rsidR="00952A03">
              <w:rPr>
                <w:rFonts w:eastAsia="Calibri" w:cstheme="minorHAnsi"/>
              </w:rPr>
              <w:t xml:space="preserve"> </w:t>
            </w:r>
            <w:r w:rsidRPr="00276906">
              <w:rPr>
                <w:rFonts w:eastAsia="Calibri" w:cstheme="minorHAnsi"/>
              </w:rPr>
              <w:t xml:space="preserve">Then </w:t>
            </w:r>
            <w:r w:rsidR="00952A03">
              <w:rPr>
                <w:rFonts w:eastAsia="Calibri" w:cstheme="minorHAnsi"/>
              </w:rPr>
              <w:t xml:space="preserve">smile and </w:t>
            </w:r>
            <w:r w:rsidRPr="00276906">
              <w:rPr>
                <w:rFonts w:eastAsia="Calibri" w:cstheme="minorHAnsi"/>
              </w:rPr>
              <w:t xml:space="preserve">introduce yourself and the festival briefly e.g. </w:t>
            </w:r>
            <w:r w:rsidR="005237A3">
              <w:rPr>
                <w:rFonts w:eastAsia="Calibri" w:cstheme="minorHAnsi"/>
              </w:rPr>
              <w:t>“</w:t>
            </w:r>
            <w:r w:rsidRPr="00276906">
              <w:rPr>
                <w:rFonts w:eastAsia="Calibri" w:cstheme="minorHAnsi"/>
              </w:rPr>
              <w:t xml:space="preserve">I’m [Name]. I’m calling from </w:t>
            </w:r>
            <w:r w:rsidR="00DD4F70">
              <w:rPr>
                <w:rFonts w:eastAsia="Calibri" w:cstheme="minorHAnsi"/>
              </w:rPr>
              <w:t xml:space="preserve">[Your Event] </w:t>
            </w:r>
            <w:r w:rsidRPr="00276906">
              <w:rPr>
                <w:rFonts w:eastAsia="Calibri" w:cstheme="minorHAnsi"/>
              </w:rPr>
              <w:t xml:space="preserve">which </w:t>
            </w:r>
            <w:r w:rsidRPr="00276906">
              <w:rPr>
                <w:rFonts w:cstheme="minorHAnsi"/>
              </w:rPr>
              <w:t xml:space="preserve">attracts 7,000 </w:t>
            </w:r>
            <w:r w:rsidR="00DD4F70">
              <w:rPr>
                <w:rFonts w:cstheme="minorHAnsi"/>
              </w:rPr>
              <w:t>attendees</w:t>
            </w:r>
            <w:r w:rsidRPr="00276906">
              <w:rPr>
                <w:rFonts w:eastAsia="Calibri" w:cstheme="minorHAnsi"/>
              </w:rPr>
              <w:t xml:space="preserve"> each </w:t>
            </w:r>
            <w:r w:rsidR="00DD4F70">
              <w:rPr>
                <w:rFonts w:eastAsia="Calibri" w:cstheme="minorHAnsi"/>
              </w:rPr>
              <w:t>June</w:t>
            </w:r>
            <w:r w:rsidRPr="00276906">
              <w:rPr>
                <w:rFonts w:eastAsia="Calibri" w:cstheme="minorHAnsi"/>
              </w:rPr>
              <w:t xml:space="preserve"> </w:t>
            </w:r>
            <w:r w:rsidR="00DD4F70">
              <w:rPr>
                <w:rFonts w:eastAsia="Calibri" w:cstheme="minorHAnsi"/>
              </w:rPr>
              <w:t>in [Your Town]</w:t>
            </w:r>
            <w:r w:rsidRPr="00276906">
              <w:rPr>
                <w:rFonts w:eastAsia="Calibri" w:cstheme="minorHAnsi"/>
              </w:rPr>
              <w:t xml:space="preserve">. I’m calling to see if the </w:t>
            </w:r>
            <w:r w:rsidR="005237A3">
              <w:rPr>
                <w:rFonts w:eastAsia="Calibri" w:cstheme="minorHAnsi"/>
              </w:rPr>
              <w:t>event</w:t>
            </w:r>
            <w:r w:rsidRPr="00276906">
              <w:rPr>
                <w:rFonts w:eastAsia="Calibri" w:cstheme="minorHAnsi"/>
              </w:rPr>
              <w:t xml:space="preserve"> might possibly be good fit for a sponsorship partnership that would help [your company] meet its sponsorship aims. Are you the </w:t>
            </w:r>
            <w:r w:rsidR="005237A3">
              <w:rPr>
                <w:rFonts w:eastAsia="Calibri" w:cstheme="minorHAnsi"/>
              </w:rPr>
              <w:t>right</w:t>
            </w:r>
            <w:r w:rsidRPr="00276906">
              <w:rPr>
                <w:rFonts w:eastAsia="Calibri" w:cstheme="minorHAnsi"/>
              </w:rPr>
              <w:t xml:space="preserve"> person to speak with about sponsorships?</w:t>
            </w:r>
            <w:r w:rsidR="005237A3">
              <w:rPr>
                <w:rFonts w:eastAsia="Calibri" w:cstheme="minorHAnsi"/>
              </w:rPr>
              <w:t>”</w:t>
            </w:r>
          </w:p>
          <w:p w:rsidRPr="00276906" w:rsidR="00014665" w:rsidP="00C04708" w:rsidRDefault="00952A03" w14:paraId="0F60A7D6" w14:textId="22E7CEB6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744"/>
              <w:rPr>
                <w:rFonts w:cstheme="minorHAnsi"/>
              </w:rPr>
            </w:pPr>
            <w:r>
              <w:rPr>
                <w:rFonts w:eastAsia="Calibri" w:cstheme="minorHAnsi"/>
              </w:rPr>
              <w:t>Ask a</w:t>
            </w:r>
            <w:r w:rsidRPr="00276906" w:rsidR="00014665">
              <w:rPr>
                <w:rFonts w:eastAsia="Calibri" w:cstheme="minorHAnsi"/>
              </w:rPr>
              <w:t xml:space="preserve"> few questions to </w:t>
            </w:r>
            <w:r w:rsidR="00245519">
              <w:rPr>
                <w:rFonts w:eastAsia="Calibri" w:cstheme="minorHAnsi"/>
              </w:rPr>
              <w:t>see</w:t>
            </w:r>
            <w:r w:rsidRPr="00276906" w:rsidR="00014665">
              <w:rPr>
                <w:rFonts w:eastAsia="Calibri" w:cstheme="minorHAnsi"/>
              </w:rPr>
              <w:t xml:space="preserve"> </w:t>
            </w:r>
            <w:r w:rsidR="00022514">
              <w:rPr>
                <w:rFonts w:eastAsia="Calibri" w:cstheme="minorHAnsi"/>
              </w:rPr>
              <w:t>the event and the business</w:t>
            </w:r>
            <w:r w:rsidRPr="00276906" w:rsidR="00014665">
              <w:rPr>
                <w:rFonts w:eastAsia="Calibri" w:cstheme="minorHAnsi"/>
              </w:rPr>
              <w:t xml:space="preserve"> would be a good fit for each other</w:t>
            </w:r>
            <w:r w:rsidR="00880C76">
              <w:rPr>
                <w:rFonts w:eastAsia="Calibri" w:cstheme="minorHAnsi"/>
              </w:rPr>
              <w:t>, such as:</w:t>
            </w:r>
          </w:p>
          <w:p w:rsidRPr="00F853AA" w:rsidR="00014665" w:rsidP="00C04708" w:rsidRDefault="00880C76" w14:paraId="0A136E20" w14:textId="5ACF6D2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1169"/>
              <w:rPr>
                <w:rFonts w:cstheme="minorHAnsi"/>
              </w:rPr>
            </w:pPr>
            <w:r>
              <w:rPr>
                <w:rFonts w:eastAsia="Calibri" w:cstheme="minorHAnsi"/>
              </w:rPr>
              <w:t>“</w:t>
            </w:r>
            <w:r w:rsidRPr="00276906" w:rsidR="00014665">
              <w:rPr>
                <w:rFonts w:eastAsia="Calibri" w:cstheme="minorHAnsi"/>
              </w:rPr>
              <w:t>How do you normally engage in sponsorship?</w:t>
            </w:r>
            <w:r>
              <w:rPr>
                <w:rFonts w:eastAsia="Calibri" w:cstheme="minorHAnsi"/>
              </w:rPr>
              <w:t>”</w:t>
            </w:r>
            <w:r w:rsidRPr="00276906" w:rsidR="00014665">
              <w:rPr>
                <w:rFonts w:eastAsia="Calibri" w:cstheme="minorHAnsi"/>
              </w:rPr>
              <w:t xml:space="preserve"> </w:t>
            </w:r>
          </w:p>
          <w:p w:rsidRPr="00276906" w:rsidR="00F853AA" w:rsidP="00C04708" w:rsidRDefault="00F853AA" w14:paraId="5026416C" w14:textId="65BEF06C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1169"/>
              <w:rPr>
                <w:rFonts w:cstheme="minorHAnsi"/>
              </w:rPr>
            </w:pPr>
            <w:r>
              <w:rPr>
                <w:rFonts w:cstheme="minorHAnsi"/>
              </w:rPr>
              <w:t>“What are you key marketing goals at the moment?”</w:t>
            </w:r>
          </w:p>
          <w:p w:rsidRPr="00245519" w:rsidR="00245519" w:rsidP="00C04708" w:rsidRDefault="00B872B2" w14:paraId="599C26E0" w14:textId="21C75783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1169"/>
              <w:rPr>
                <w:rFonts w:cstheme="minorHAnsi"/>
              </w:rPr>
            </w:pPr>
            <w:r>
              <w:rPr>
                <w:rFonts w:eastAsia="Calibri" w:cstheme="minorHAnsi"/>
              </w:rPr>
              <w:t>“</w:t>
            </w:r>
            <w:r w:rsidRPr="00276906" w:rsidR="00014665">
              <w:rPr>
                <w:rFonts w:eastAsia="Calibri" w:cstheme="minorHAnsi"/>
              </w:rPr>
              <w:t>What would you consider to be the most important elements of a sponsorship</w:t>
            </w:r>
            <w:r w:rsidR="00022514">
              <w:rPr>
                <w:rFonts w:eastAsia="Calibri" w:cstheme="minorHAnsi"/>
              </w:rPr>
              <w:t xml:space="preserve"> partnership</w:t>
            </w:r>
            <w:r w:rsidRPr="00276906" w:rsidR="00014665">
              <w:rPr>
                <w:rFonts w:eastAsia="Calibri" w:cstheme="minorHAnsi"/>
              </w:rPr>
              <w:t>?</w:t>
            </w:r>
            <w:r>
              <w:rPr>
                <w:rFonts w:eastAsia="Calibri" w:cstheme="minorHAnsi"/>
              </w:rPr>
              <w:t>”</w:t>
            </w:r>
            <w:r w:rsidRPr="00276906" w:rsidR="00014665">
              <w:rPr>
                <w:rFonts w:eastAsia="Calibri" w:cstheme="minorHAnsi"/>
              </w:rPr>
              <w:t xml:space="preserve"> </w:t>
            </w:r>
          </w:p>
          <w:p w:rsidR="00022514" w:rsidP="00C04708" w:rsidRDefault="00245519" w14:paraId="1A38B0E8" w14:textId="77777777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1169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“</w:t>
            </w:r>
            <w:r w:rsidRPr="00276906">
              <w:rPr>
                <w:rFonts w:eastAsia="Calibri" w:cstheme="minorHAnsi"/>
              </w:rPr>
              <w:t xml:space="preserve">Do you still have budget for sponsorship for </w:t>
            </w:r>
            <w:r>
              <w:rPr>
                <w:rFonts w:eastAsia="Calibri" w:cstheme="minorHAnsi"/>
              </w:rPr>
              <w:t>the coming year</w:t>
            </w:r>
            <w:r w:rsidRPr="00276906">
              <w:rPr>
                <w:rFonts w:eastAsia="Calibri" w:cstheme="minorHAnsi"/>
              </w:rPr>
              <w:t>?</w:t>
            </w:r>
            <w:r>
              <w:rPr>
                <w:rFonts w:eastAsia="Calibri" w:cstheme="minorHAnsi"/>
              </w:rPr>
              <w:t>”</w:t>
            </w:r>
          </w:p>
          <w:p w:rsidR="00014665" w:rsidP="00C04708" w:rsidRDefault="00014665" w14:paraId="337E8A7A" w14:textId="77777777">
            <w:pPr>
              <w:spacing w:after="240" w:line="276" w:lineRule="auto"/>
              <w:ind w:left="809"/>
              <w:rPr>
                <w:rFonts w:cstheme="minorHAnsi"/>
                <w:sz w:val="22"/>
                <w:szCs w:val="22"/>
              </w:rPr>
            </w:pPr>
            <w:r w:rsidRPr="00022514">
              <w:rPr>
                <w:rFonts w:eastAsia="Calibri" w:cstheme="minorHAnsi"/>
                <w:sz w:val="22"/>
                <w:szCs w:val="22"/>
              </w:rPr>
              <w:t>This is about making initial contact, pitching the event</w:t>
            </w:r>
            <w:r w:rsidRPr="00022514" w:rsidR="00952A03">
              <w:rPr>
                <w:rFonts w:eastAsia="Calibri" w:cstheme="minorHAnsi"/>
                <w:sz w:val="22"/>
                <w:szCs w:val="22"/>
              </w:rPr>
              <w:t>’s potential benefits for sponsors,</w:t>
            </w:r>
            <w:r w:rsidRPr="00022514">
              <w:rPr>
                <w:rFonts w:eastAsia="Calibri" w:cstheme="minorHAnsi"/>
                <w:sz w:val="22"/>
                <w:szCs w:val="22"/>
              </w:rPr>
              <w:t xml:space="preserve"> and gaining feedback so that you can tailor a proposal. Gauge interest and the fit at this point, because you do not want to waste </w:t>
            </w:r>
            <w:r w:rsidR="00022514">
              <w:rPr>
                <w:rFonts w:eastAsia="Calibri" w:cstheme="minorHAnsi"/>
                <w:sz w:val="22"/>
                <w:szCs w:val="22"/>
              </w:rPr>
              <w:t>their</w:t>
            </w:r>
            <w:r w:rsidRPr="00022514">
              <w:rPr>
                <w:rFonts w:eastAsia="Calibri" w:cstheme="minorHAnsi"/>
                <w:sz w:val="22"/>
                <w:szCs w:val="22"/>
              </w:rPr>
              <w:t xml:space="preserve"> time if they are not interested or have no budget. </w:t>
            </w:r>
            <w:r w:rsidR="00022514">
              <w:rPr>
                <w:rFonts w:cstheme="minorHAnsi"/>
                <w:sz w:val="22"/>
                <w:szCs w:val="22"/>
              </w:rPr>
              <w:t>If there is interest, ask for</w:t>
            </w:r>
            <w:r w:rsidRPr="00276906" w:rsidR="00D92D9F">
              <w:rPr>
                <w:rFonts w:cstheme="minorHAnsi"/>
                <w:sz w:val="22"/>
                <w:szCs w:val="22"/>
              </w:rPr>
              <w:t xml:space="preserve"> a face-to-face meeting to discuss what they are aiming to achieve for their organisation</w:t>
            </w:r>
            <w:r w:rsidR="00022514">
              <w:rPr>
                <w:rFonts w:cstheme="minorHAnsi"/>
                <w:sz w:val="22"/>
                <w:szCs w:val="22"/>
              </w:rPr>
              <w:t>, and if event sponsorship could help them achieve that</w:t>
            </w:r>
            <w:r w:rsidR="00C04708">
              <w:rPr>
                <w:rFonts w:cstheme="minorHAnsi"/>
                <w:sz w:val="22"/>
                <w:szCs w:val="22"/>
              </w:rPr>
              <w:t xml:space="preserve"> effectively</w:t>
            </w:r>
            <w:r w:rsidRPr="00276906" w:rsidR="00D92D9F">
              <w:rPr>
                <w:rFonts w:cstheme="minorHAnsi"/>
                <w:sz w:val="22"/>
                <w:szCs w:val="22"/>
              </w:rPr>
              <w:t>.</w:t>
            </w:r>
          </w:p>
          <w:p w:rsidRPr="00C04708" w:rsidR="00C04708" w:rsidP="00C04708" w:rsidRDefault="0050749D" w14:paraId="3CAEA920" w14:textId="31C582C3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744"/>
              <w:rPr>
                <w:rFonts w:eastAsia="Calibri" w:cstheme="minorHAnsi"/>
              </w:rPr>
            </w:pPr>
            <w:r>
              <w:rPr>
                <w:rFonts w:cstheme="minorHAnsi"/>
              </w:rPr>
              <w:t>Once at the face to face meeting, n</w:t>
            </w:r>
            <w:r w:rsidRPr="00C04708" w:rsidR="00C04708">
              <w:rPr>
                <w:rFonts w:cstheme="minorHAnsi"/>
              </w:rPr>
              <w:t>egotiate benefits and the company’s contribution.</w:t>
            </w:r>
            <w:r w:rsidR="00C04708">
              <w:rPr>
                <w:rFonts w:cstheme="minorHAnsi"/>
              </w:rPr>
              <w:t xml:space="preserve"> </w:t>
            </w:r>
          </w:p>
        </w:tc>
      </w:tr>
    </w:tbl>
    <w:p w:rsidR="00486279" w:rsidP="002D4E9A" w:rsidRDefault="00486279" w14:paraId="29B2ADEF" w14:textId="77777777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Pr="00907B95" w:rsidR="002309B9" w:rsidTr="00245DF0" w14:paraId="670BE9D4" w14:textId="77777777">
        <w:tc>
          <w:tcPr>
            <w:tcW w:w="9016" w:type="dxa"/>
            <w:shd w:val="clear" w:color="auto" w:fill="283583"/>
          </w:tcPr>
          <w:p w:rsidRPr="00907B95" w:rsidR="002309B9" w:rsidP="002309B9" w:rsidRDefault="002309B9" w14:paraId="715D29C9" w14:textId="231978E8">
            <w:pPr>
              <w:pStyle w:val="BasicParagraph"/>
              <w:suppressAutoHyphens/>
              <w:spacing w:before="113"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Leave yourself plenty of time to liaise with major sponsors (particularly those involving cash sponsorships) as it may take six or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more</w:t>
            </w:r>
            <w:r w:rsidRPr="00907B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months to negotiate a package that suits both parties.</w:t>
            </w:r>
          </w:p>
          <w:p w:rsidRPr="005C27D8" w:rsidR="002309B9" w:rsidP="00245DF0" w:rsidRDefault="002309B9" w14:paraId="78DA3ABA" w14:textId="38E23A85">
            <w:pPr>
              <w:pStyle w:val="BasicParagraph"/>
              <w:suppressAutoHyphens/>
              <w:spacing w:before="113"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F4D1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Commit to building long term, strategically sound partnerships that deliver bottom line results for both parties.</w:t>
            </w:r>
          </w:p>
        </w:tc>
      </w:tr>
    </w:tbl>
    <w:p w:rsidRPr="00907B95" w:rsidR="002309B9" w:rsidP="002D4E9A" w:rsidRDefault="002309B9" w14:paraId="1B5F1E6E" w14:textId="77777777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p w:rsidRPr="00907B95" w:rsidR="00CD57A7" w:rsidP="00825EAF" w:rsidRDefault="00551C66" w14:paraId="3AD4E435" w14:textId="6FCE67A8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you sign up sponsors, d</w:t>
      </w:r>
      <w:r w:rsidRPr="00907B95" w:rsidR="00CD57A7">
        <w:rPr>
          <w:rFonts w:asciiTheme="minorHAnsi" w:hAnsiTheme="minorHAnsi" w:cstheme="minorHAnsi"/>
          <w:sz w:val="22"/>
          <w:szCs w:val="22"/>
        </w:rPr>
        <w:t xml:space="preserve">evelop and maintain a </w:t>
      </w:r>
      <w:r w:rsidR="006C6DEA">
        <w:rPr>
          <w:rFonts w:asciiTheme="minorHAnsi" w:hAnsiTheme="minorHAnsi" w:cstheme="minorHAnsi"/>
          <w:sz w:val="22"/>
          <w:szCs w:val="22"/>
        </w:rPr>
        <w:t>list</w:t>
      </w:r>
      <w:r w:rsidRPr="00907B95" w:rsidR="00CD57A7">
        <w:rPr>
          <w:rFonts w:asciiTheme="minorHAnsi" w:hAnsiTheme="minorHAnsi" w:cstheme="minorHAnsi"/>
          <w:sz w:val="22"/>
          <w:szCs w:val="22"/>
        </w:rPr>
        <w:t xml:space="preserve"> of </w:t>
      </w:r>
      <w:r w:rsidR="006C6DEA">
        <w:rPr>
          <w:rFonts w:asciiTheme="minorHAnsi" w:hAnsiTheme="minorHAnsi" w:cstheme="minorHAnsi"/>
          <w:sz w:val="22"/>
          <w:szCs w:val="22"/>
        </w:rPr>
        <w:t>benefits</w:t>
      </w:r>
      <w:r w:rsidRPr="00907B95" w:rsidR="00CD57A7">
        <w:rPr>
          <w:rFonts w:asciiTheme="minorHAnsi" w:hAnsiTheme="minorHAnsi" w:cstheme="minorHAnsi"/>
          <w:sz w:val="22"/>
          <w:szCs w:val="22"/>
        </w:rPr>
        <w:t xml:space="preserve"> which you have agreed to </w:t>
      </w:r>
      <w:r w:rsidR="006C6DEA">
        <w:rPr>
          <w:rFonts w:asciiTheme="minorHAnsi" w:hAnsiTheme="minorHAnsi" w:cstheme="minorHAnsi"/>
          <w:sz w:val="22"/>
          <w:szCs w:val="22"/>
        </w:rPr>
        <w:t>provide</w:t>
      </w:r>
      <w:r w:rsidR="00A44AC0">
        <w:rPr>
          <w:rFonts w:asciiTheme="minorHAnsi" w:hAnsiTheme="minorHAnsi" w:cstheme="minorHAnsi"/>
          <w:sz w:val="22"/>
          <w:szCs w:val="22"/>
        </w:rPr>
        <w:t>, and keep a record of when and how you delivered them.</w:t>
      </w:r>
    </w:p>
    <w:p w:rsidRPr="00907B95" w:rsidR="00CD57A7" w:rsidP="00825EAF" w:rsidRDefault="00CD57A7" w14:paraId="144394E8" w14:textId="77E71639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Add the sponsor</w:t>
      </w:r>
      <w:r w:rsidR="006C6DEA">
        <w:rPr>
          <w:rFonts w:asciiTheme="minorHAnsi" w:hAnsiTheme="minorHAnsi" w:cstheme="minorHAnsi"/>
          <w:sz w:val="22"/>
          <w:szCs w:val="22"/>
        </w:rPr>
        <w:t>’</w:t>
      </w:r>
      <w:r w:rsidRPr="00907B95">
        <w:rPr>
          <w:rFonts w:asciiTheme="minorHAnsi" w:hAnsiTheme="minorHAnsi" w:cstheme="minorHAnsi"/>
          <w:sz w:val="22"/>
          <w:szCs w:val="22"/>
        </w:rPr>
        <w:t xml:space="preserve">s email </w:t>
      </w:r>
      <w:r w:rsidR="006C6DEA">
        <w:rPr>
          <w:rFonts w:asciiTheme="minorHAnsi" w:hAnsiTheme="minorHAnsi" w:cstheme="minorHAnsi"/>
          <w:sz w:val="22"/>
          <w:szCs w:val="22"/>
        </w:rPr>
        <w:t xml:space="preserve">address </w:t>
      </w:r>
      <w:r w:rsidRPr="00907B95">
        <w:rPr>
          <w:rFonts w:asciiTheme="minorHAnsi" w:hAnsiTheme="minorHAnsi" w:cstheme="minorHAnsi"/>
          <w:sz w:val="22"/>
          <w:szCs w:val="22"/>
        </w:rPr>
        <w:t xml:space="preserve">to your </w:t>
      </w:r>
      <w:r w:rsidR="006C6DEA">
        <w:rPr>
          <w:rFonts w:asciiTheme="minorHAnsi" w:hAnsiTheme="minorHAnsi" w:cstheme="minorHAnsi"/>
          <w:sz w:val="22"/>
          <w:szCs w:val="22"/>
        </w:rPr>
        <w:t>newsletter mailing</w:t>
      </w:r>
      <w:r w:rsidRPr="00907B95">
        <w:rPr>
          <w:rFonts w:asciiTheme="minorHAnsi" w:hAnsiTheme="minorHAnsi" w:cstheme="minorHAnsi"/>
          <w:sz w:val="22"/>
          <w:szCs w:val="22"/>
        </w:rPr>
        <w:t xml:space="preserve"> list to ensure they receive </w:t>
      </w:r>
      <w:r w:rsidR="006C6DEA">
        <w:rPr>
          <w:rFonts w:asciiTheme="minorHAnsi" w:hAnsiTheme="minorHAnsi" w:cstheme="minorHAnsi"/>
          <w:sz w:val="22"/>
          <w:szCs w:val="22"/>
        </w:rPr>
        <w:t xml:space="preserve">the event’s </w:t>
      </w:r>
      <w:r w:rsidRPr="00907B95">
        <w:rPr>
          <w:rFonts w:asciiTheme="minorHAnsi" w:hAnsiTheme="minorHAnsi" w:cstheme="minorHAnsi"/>
          <w:sz w:val="22"/>
          <w:szCs w:val="22"/>
        </w:rPr>
        <w:t>updates</w:t>
      </w:r>
      <w:r w:rsidR="00A44AC0">
        <w:rPr>
          <w:rFonts w:asciiTheme="minorHAnsi" w:hAnsiTheme="minorHAnsi" w:cstheme="minorHAnsi"/>
          <w:sz w:val="22"/>
          <w:szCs w:val="22"/>
        </w:rPr>
        <w:t xml:space="preserve">, such as when </w:t>
      </w:r>
      <w:r w:rsidRPr="00907B95">
        <w:rPr>
          <w:rFonts w:asciiTheme="minorHAnsi" w:hAnsiTheme="minorHAnsi" w:cstheme="minorHAnsi"/>
          <w:sz w:val="22"/>
          <w:szCs w:val="22"/>
        </w:rPr>
        <w:t>the program is launched, ticket sales open, etc</w:t>
      </w:r>
      <w:r w:rsidR="00A44AC0">
        <w:rPr>
          <w:rFonts w:asciiTheme="minorHAnsi" w:hAnsiTheme="minorHAnsi" w:cstheme="minorHAnsi"/>
          <w:sz w:val="22"/>
          <w:szCs w:val="22"/>
        </w:rPr>
        <w:t xml:space="preserve">. You might prefer to phone them instead to </w:t>
      </w:r>
      <w:r w:rsidRPr="00907B95">
        <w:rPr>
          <w:rFonts w:asciiTheme="minorHAnsi" w:hAnsiTheme="minorHAnsi" w:cstheme="minorHAnsi"/>
          <w:sz w:val="22"/>
          <w:szCs w:val="22"/>
        </w:rPr>
        <w:t xml:space="preserve">build the relationship </w:t>
      </w:r>
      <w:r w:rsidR="00A44AC0">
        <w:rPr>
          <w:rFonts w:asciiTheme="minorHAnsi" w:hAnsiTheme="minorHAnsi" w:cstheme="minorHAnsi"/>
          <w:sz w:val="22"/>
          <w:szCs w:val="22"/>
        </w:rPr>
        <w:t>with them</w:t>
      </w:r>
      <w:r w:rsidRPr="00907B95">
        <w:rPr>
          <w:rFonts w:asciiTheme="minorHAnsi" w:hAnsiTheme="minorHAnsi" w:cstheme="minorHAnsi"/>
          <w:sz w:val="22"/>
          <w:szCs w:val="22"/>
        </w:rPr>
        <w:t>.</w:t>
      </w:r>
    </w:p>
    <w:p w:rsidRPr="00907B95" w:rsidR="00CD57A7" w:rsidP="00825EAF" w:rsidRDefault="00CD57A7" w14:paraId="7FB43EFA" w14:textId="0A4DDB89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 xml:space="preserve">Encourage your sponsor to leverage the partnership by </w:t>
      </w:r>
      <w:r w:rsidR="00A44AC0">
        <w:rPr>
          <w:rFonts w:asciiTheme="minorHAnsi" w:hAnsiTheme="minorHAnsi" w:cstheme="minorHAnsi"/>
          <w:sz w:val="22"/>
          <w:szCs w:val="22"/>
        </w:rPr>
        <w:t>promoting their sponsorship of the event to their audiences.</w:t>
      </w:r>
    </w:p>
    <w:p w:rsidRPr="00907B95" w:rsidR="00486279" w:rsidP="002D4E9A" w:rsidRDefault="00486279" w14:paraId="3A487840" w14:textId="77777777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p w:rsidRPr="00907B95" w:rsidR="00CD57A7" w:rsidP="002D4E9A" w:rsidRDefault="00825EAF" w14:paraId="40E0ED96" w14:textId="08DEBEA9">
      <w:pPr>
        <w:pStyle w:val="Heading2"/>
        <w:spacing w:line="276" w:lineRule="auto"/>
      </w:pPr>
      <w:bookmarkStart w:name="_Toc120006216" w:id="7"/>
      <w:r>
        <w:t>Two</w:t>
      </w:r>
      <w:r w:rsidRPr="00907B95" w:rsidR="00880A8E">
        <w:t xml:space="preserve"> week</w:t>
      </w:r>
      <w:r>
        <w:t xml:space="preserve">s </w:t>
      </w:r>
      <w:r w:rsidRPr="00907B95" w:rsidR="00880A8E">
        <w:t>before your event</w:t>
      </w:r>
      <w:bookmarkEnd w:id="7"/>
    </w:p>
    <w:p w:rsidRPr="00907B95" w:rsidR="00825EAF" w:rsidP="00825EAF" w:rsidRDefault="00825EAF" w14:paraId="152025B6" w14:textId="78AA5674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Prepare run-sheets for your MCs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7B95">
        <w:rPr>
          <w:rFonts w:asciiTheme="minorHAnsi" w:hAnsiTheme="minorHAnsi" w:cstheme="minorHAnsi"/>
          <w:sz w:val="22"/>
          <w:szCs w:val="22"/>
        </w:rPr>
        <w:t>which include verbal acknowledgement of sponsors.</w:t>
      </w:r>
    </w:p>
    <w:p w:rsidRPr="00825EAF" w:rsidR="00CD57A7" w:rsidP="00825EAF" w:rsidRDefault="00825EAF" w14:paraId="0A1C4EFC" w14:textId="05472BDA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sponsors are up to speed with the event e.g. if they will host a stall at the event, or be presenting</w:t>
      </w:r>
      <w:r w:rsidRPr="00825E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7B95" w:rsidR="00CD57A7">
        <w:rPr>
          <w:rFonts w:asciiTheme="minorHAnsi" w:hAnsiTheme="minorHAnsi" w:cstheme="minorHAnsi"/>
          <w:sz w:val="22"/>
          <w:szCs w:val="22"/>
        </w:rPr>
        <w:t>Collect sponsor signage</w:t>
      </w:r>
      <w:r w:rsidR="00A44AC0">
        <w:rPr>
          <w:rFonts w:asciiTheme="minorHAnsi" w:hAnsiTheme="minorHAnsi" w:cstheme="minorHAnsi"/>
          <w:sz w:val="22"/>
          <w:szCs w:val="22"/>
        </w:rPr>
        <w:t xml:space="preserve"> </w:t>
      </w:r>
      <w:r w:rsidRPr="00907B95" w:rsidR="00CD57A7">
        <w:rPr>
          <w:rFonts w:asciiTheme="minorHAnsi" w:hAnsiTheme="minorHAnsi" w:cstheme="minorHAnsi"/>
          <w:sz w:val="22"/>
          <w:szCs w:val="22"/>
        </w:rPr>
        <w:t>and print collateral</w:t>
      </w:r>
      <w:r>
        <w:rPr>
          <w:rFonts w:asciiTheme="minorHAnsi" w:hAnsiTheme="minorHAnsi" w:cstheme="minorHAnsi"/>
          <w:sz w:val="22"/>
          <w:szCs w:val="22"/>
        </w:rPr>
        <w:t>, and p</w:t>
      </w:r>
      <w:r w:rsidRPr="00825EAF" w:rsidR="00A44AC0">
        <w:rPr>
          <w:rFonts w:asciiTheme="minorHAnsi" w:hAnsiTheme="minorHAnsi" w:cstheme="minorHAnsi"/>
          <w:sz w:val="22"/>
          <w:szCs w:val="22"/>
        </w:rPr>
        <w:t xml:space="preserve">rovide </w:t>
      </w:r>
      <w:r w:rsidRPr="00825EAF">
        <w:rPr>
          <w:rFonts w:asciiTheme="minorHAnsi" w:hAnsiTheme="minorHAnsi" w:cstheme="minorHAnsi"/>
          <w:sz w:val="22"/>
          <w:szCs w:val="22"/>
        </w:rPr>
        <w:t xml:space="preserve">sponsors with </w:t>
      </w:r>
      <w:r w:rsidRPr="00825EAF" w:rsidR="00A44AC0">
        <w:rPr>
          <w:rFonts w:asciiTheme="minorHAnsi" w:hAnsiTheme="minorHAnsi" w:cstheme="minorHAnsi"/>
          <w:sz w:val="22"/>
          <w:szCs w:val="22"/>
        </w:rPr>
        <w:t>any free</w:t>
      </w:r>
      <w:r w:rsidRPr="00825EAF" w:rsidR="00CD57A7">
        <w:rPr>
          <w:rFonts w:asciiTheme="minorHAnsi" w:hAnsiTheme="minorHAnsi" w:cstheme="minorHAnsi"/>
          <w:sz w:val="22"/>
          <w:szCs w:val="22"/>
        </w:rPr>
        <w:t xml:space="preserve"> tickets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Pr="00907B95" w:rsidR="00880A8E" w:rsidP="002D4E9A" w:rsidRDefault="00880A8E" w14:paraId="1074B6C2" w14:textId="77777777">
      <w:pPr>
        <w:pStyle w:val="Heading2"/>
        <w:spacing w:line="276" w:lineRule="auto"/>
      </w:pPr>
    </w:p>
    <w:p w:rsidRPr="00907B95" w:rsidR="00CD57A7" w:rsidP="002D4E9A" w:rsidRDefault="00880A8E" w14:paraId="7F6F4CC8" w14:textId="7037318C">
      <w:pPr>
        <w:pStyle w:val="Heading2"/>
        <w:spacing w:line="276" w:lineRule="auto"/>
      </w:pPr>
      <w:bookmarkStart w:name="_Toc120006217" w:id="8"/>
      <w:r w:rsidRPr="00907B95">
        <w:t>During the event</w:t>
      </w:r>
      <w:bookmarkEnd w:id="8"/>
    </w:p>
    <w:p w:rsidRPr="00907B95" w:rsidR="00CD57A7" w:rsidP="00825EAF" w:rsidRDefault="00CD57A7" w14:paraId="6BE19C59" w14:textId="28FC9495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Meet and greet</w:t>
      </w:r>
      <w:r w:rsidR="00A44AC0">
        <w:rPr>
          <w:rFonts w:asciiTheme="minorHAnsi" w:hAnsiTheme="minorHAnsi" w:cstheme="minorHAnsi"/>
          <w:sz w:val="22"/>
          <w:szCs w:val="22"/>
        </w:rPr>
        <w:t xml:space="preserve"> your sponsors, and s</w:t>
      </w:r>
      <w:r w:rsidRPr="00907B95">
        <w:rPr>
          <w:rFonts w:asciiTheme="minorHAnsi" w:hAnsiTheme="minorHAnsi" w:cstheme="minorHAnsi"/>
          <w:sz w:val="22"/>
          <w:szCs w:val="22"/>
        </w:rPr>
        <w:t>how the</w:t>
      </w:r>
      <w:r w:rsidR="00A44AC0">
        <w:rPr>
          <w:rFonts w:asciiTheme="minorHAnsi" w:hAnsiTheme="minorHAnsi" w:cstheme="minorHAnsi"/>
          <w:sz w:val="22"/>
          <w:szCs w:val="22"/>
        </w:rPr>
        <w:t xml:space="preserve">n </w:t>
      </w:r>
      <w:r w:rsidRPr="00907B95">
        <w:rPr>
          <w:rFonts w:asciiTheme="minorHAnsi" w:hAnsiTheme="minorHAnsi" w:cstheme="minorHAnsi"/>
          <w:sz w:val="22"/>
          <w:szCs w:val="22"/>
        </w:rPr>
        <w:t>the VIP hospitality area</w:t>
      </w:r>
      <w:r w:rsidR="00A44AC0">
        <w:rPr>
          <w:rFonts w:asciiTheme="minorHAnsi" w:hAnsiTheme="minorHAnsi" w:cstheme="minorHAnsi"/>
          <w:sz w:val="22"/>
          <w:szCs w:val="22"/>
        </w:rPr>
        <w:t>, if you have one</w:t>
      </w:r>
      <w:r w:rsidRPr="00907B95">
        <w:rPr>
          <w:rFonts w:asciiTheme="minorHAnsi" w:hAnsiTheme="minorHAnsi" w:cstheme="minorHAnsi"/>
          <w:sz w:val="22"/>
          <w:szCs w:val="22"/>
        </w:rPr>
        <w:t>.</w:t>
      </w:r>
    </w:p>
    <w:p w:rsidRPr="00907B95" w:rsidR="00CD57A7" w:rsidP="00825EAF" w:rsidRDefault="00CD57A7" w14:paraId="493800BC" w14:textId="64D3438C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Capture photos of the sponsor</w:t>
      </w:r>
      <w:r w:rsidR="00A44AC0">
        <w:rPr>
          <w:rFonts w:asciiTheme="minorHAnsi" w:hAnsiTheme="minorHAnsi" w:cstheme="minorHAnsi"/>
          <w:sz w:val="22"/>
          <w:szCs w:val="22"/>
        </w:rPr>
        <w:t>, their</w:t>
      </w:r>
      <w:r w:rsidRPr="00907B95">
        <w:rPr>
          <w:rFonts w:asciiTheme="minorHAnsi" w:hAnsiTheme="minorHAnsi" w:cstheme="minorHAnsi"/>
          <w:sz w:val="22"/>
          <w:szCs w:val="22"/>
        </w:rPr>
        <w:t xml:space="preserve"> signage, banners and </w:t>
      </w:r>
      <w:r w:rsidR="00A44AC0">
        <w:rPr>
          <w:rFonts w:asciiTheme="minorHAnsi" w:hAnsiTheme="minorHAnsi" w:cstheme="minorHAnsi"/>
          <w:sz w:val="22"/>
          <w:szCs w:val="22"/>
        </w:rPr>
        <w:t>activities</w:t>
      </w:r>
      <w:r w:rsidRPr="00907B95">
        <w:rPr>
          <w:rFonts w:asciiTheme="minorHAnsi" w:hAnsiTheme="minorHAnsi" w:cstheme="minorHAnsi"/>
          <w:sz w:val="22"/>
          <w:szCs w:val="22"/>
        </w:rPr>
        <w:t xml:space="preserve"> </w:t>
      </w:r>
      <w:r w:rsidR="00A44AC0">
        <w:rPr>
          <w:rFonts w:asciiTheme="minorHAnsi" w:hAnsiTheme="minorHAnsi" w:cstheme="minorHAnsi"/>
          <w:sz w:val="22"/>
          <w:szCs w:val="22"/>
        </w:rPr>
        <w:t>at the festival</w:t>
      </w:r>
      <w:r w:rsidRPr="00907B95">
        <w:rPr>
          <w:rFonts w:asciiTheme="minorHAnsi" w:hAnsiTheme="minorHAnsi" w:cstheme="minorHAnsi"/>
          <w:sz w:val="22"/>
          <w:szCs w:val="22"/>
        </w:rPr>
        <w:t>.</w:t>
      </w:r>
    </w:p>
    <w:p w:rsidRPr="00A44AC0" w:rsidR="00880A8E" w:rsidP="00825EAF" w:rsidRDefault="00CD57A7" w14:paraId="06FD8F5F" w14:textId="312264E4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426"/>
      </w:pPr>
      <w:r w:rsidRPr="00A44AC0">
        <w:rPr>
          <w:rFonts w:asciiTheme="minorHAnsi" w:hAnsiTheme="minorHAnsi" w:cstheme="minorHAnsi"/>
          <w:sz w:val="22"/>
          <w:szCs w:val="22"/>
        </w:rPr>
        <w:t xml:space="preserve">If you’ve agreed to help the sponsor promote their product or service during the event, be sure to implement this. </w:t>
      </w:r>
    </w:p>
    <w:p w:rsidRPr="00907B95" w:rsidR="00A44AC0" w:rsidP="00A44AC0" w:rsidRDefault="00A44AC0" w14:paraId="10A23F25" w14:textId="77777777">
      <w:pPr>
        <w:pStyle w:val="BasicParagraph"/>
        <w:suppressAutoHyphens/>
        <w:spacing w:before="113" w:line="276" w:lineRule="auto"/>
        <w:ind w:left="720"/>
      </w:pPr>
    </w:p>
    <w:p w:rsidRPr="00907B95" w:rsidR="00CD57A7" w:rsidP="002D4E9A" w:rsidRDefault="00880A8E" w14:paraId="674DA1EF" w14:textId="7E2906FA">
      <w:pPr>
        <w:pStyle w:val="Heading2"/>
        <w:spacing w:line="276" w:lineRule="auto"/>
      </w:pPr>
      <w:bookmarkStart w:name="_Toc120006218" w:id="9"/>
      <w:r w:rsidRPr="00907B95">
        <w:t>Post-event</w:t>
      </w:r>
      <w:bookmarkEnd w:id="9"/>
    </w:p>
    <w:p w:rsidRPr="00907B95" w:rsidR="00CD57A7" w:rsidP="00825EAF" w:rsidRDefault="00CD57A7" w14:paraId="41EB9EE4" w14:textId="72CFB372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07B95">
        <w:rPr>
          <w:rFonts w:asciiTheme="minorHAnsi" w:hAnsiTheme="minorHAnsi" w:cstheme="minorHAnsi"/>
          <w:sz w:val="22"/>
          <w:szCs w:val="22"/>
        </w:rPr>
        <w:t>Send a</w:t>
      </w:r>
      <w:r w:rsidR="00A44AC0">
        <w:rPr>
          <w:rFonts w:asciiTheme="minorHAnsi" w:hAnsiTheme="minorHAnsi" w:cstheme="minorHAnsi"/>
          <w:sz w:val="22"/>
          <w:szCs w:val="22"/>
        </w:rPr>
        <w:t xml:space="preserve"> thank you</w:t>
      </w:r>
      <w:r w:rsidRPr="00907B95">
        <w:rPr>
          <w:rFonts w:asciiTheme="minorHAnsi" w:hAnsiTheme="minorHAnsi" w:cstheme="minorHAnsi"/>
          <w:sz w:val="22"/>
          <w:szCs w:val="22"/>
        </w:rPr>
        <w:t xml:space="preserve"> letter with</w:t>
      </w:r>
      <w:r w:rsidR="00C37A0B">
        <w:rPr>
          <w:rFonts w:asciiTheme="minorHAnsi" w:hAnsiTheme="minorHAnsi" w:cstheme="minorHAnsi"/>
          <w:sz w:val="22"/>
          <w:szCs w:val="22"/>
        </w:rPr>
        <w:t xml:space="preserve"> your record of the benefits you provided, photos of them at the event, and</w:t>
      </w:r>
      <w:r w:rsidRPr="00907B95">
        <w:rPr>
          <w:rFonts w:asciiTheme="minorHAnsi" w:hAnsiTheme="minorHAnsi" w:cstheme="minorHAnsi"/>
          <w:sz w:val="22"/>
          <w:szCs w:val="22"/>
        </w:rPr>
        <w:t xml:space="preserve"> a copy of your post</w:t>
      </w:r>
      <w:r w:rsidR="00C37A0B">
        <w:rPr>
          <w:rFonts w:asciiTheme="minorHAnsi" w:hAnsiTheme="minorHAnsi" w:cstheme="minorHAnsi"/>
          <w:sz w:val="22"/>
          <w:szCs w:val="22"/>
        </w:rPr>
        <w:t>-</w:t>
      </w:r>
      <w:r w:rsidRPr="00907B95">
        <w:rPr>
          <w:rFonts w:asciiTheme="minorHAnsi" w:hAnsiTheme="minorHAnsi" w:cstheme="minorHAnsi"/>
          <w:sz w:val="22"/>
          <w:szCs w:val="22"/>
        </w:rPr>
        <w:t xml:space="preserve">event media release which outlines the overall success of the event, </w:t>
      </w:r>
      <w:r w:rsidR="00DF7857">
        <w:rPr>
          <w:rFonts w:asciiTheme="minorHAnsi" w:hAnsiTheme="minorHAnsi" w:cstheme="minorHAnsi"/>
          <w:sz w:val="22"/>
          <w:szCs w:val="22"/>
        </w:rPr>
        <w:t>and its</w:t>
      </w:r>
      <w:r w:rsidRPr="00907B95">
        <w:rPr>
          <w:rFonts w:asciiTheme="minorHAnsi" w:hAnsiTheme="minorHAnsi" w:cstheme="minorHAnsi"/>
          <w:sz w:val="22"/>
          <w:szCs w:val="22"/>
        </w:rPr>
        <w:t xml:space="preserve"> results and achievements e.g. </w:t>
      </w:r>
      <w:r w:rsidR="00DF7857">
        <w:rPr>
          <w:rFonts w:asciiTheme="minorHAnsi" w:hAnsiTheme="minorHAnsi" w:cstheme="minorHAnsi"/>
          <w:sz w:val="22"/>
          <w:szCs w:val="22"/>
        </w:rPr>
        <w:t xml:space="preserve">attendance information, </w:t>
      </w:r>
      <w:r w:rsidRPr="00907B95">
        <w:rPr>
          <w:rFonts w:asciiTheme="minorHAnsi" w:hAnsiTheme="minorHAnsi" w:cstheme="minorHAnsi"/>
          <w:sz w:val="22"/>
          <w:szCs w:val="22"/>
        </w:rPr>
        <w:t xml:space="preserve">website </w:t>
      </w:r>
      <w:r w:rsidR="00DF7857">
        <w:rPr>
          <w:rFonts w:asciiTheme="minorHAnsi" w:hAnsiTheme="minorHAnsi" w:cstheme="minorHAnsi"/>
          <w:sz w:val="22"/>
          <w:szCs w:val="22"/>
        </w:rPr>
        <w:t>visitation data</w:t>
      </w:r>
      <w:r w:rsidRPr="00907B95">
        <w:rPr>
          <w:rFonts w:asciiTheme="minorHAnsi" w:hAnsiTheme="minorHAnsi" w:cstheme="minorHAnsi"/>
          <w:sz w:val="22"/>
          <w:szCs w:val="22"/>
        </w:rPr>
        <w:t>, social media reach and engagement</w:t>
      </w:r>
      <w:r w:rsidR="00DF7857">
        <w:rPr>
          <w:rFonts w:asciiTheme="minorHAnsi" w:hAnsiTheme="minorHAnsi" w:cstheme="minorHAnsi"/>
          <w:sz w:val="22"/>
          <w:szCs w:val="22"/>
        </w:rPr>
        <w:t>, competition entries, etc</w:t>
      </w:r>
      <w:r w:rsidRPr="00907B95">
        <w:rPr>
          <w:rFonts w:asciiTheme="minorHAnsi" w:hAnsiTheme="minorHAnsi" w:cstheme="minorHAnsi"/>
          <w:sz w:val="22"/>
          <w:szCs w:val="22"/>
        </w:rPr>
        <w:t>.</w:t>
      </w:r>
    </w:p>
    <w:p w:rsidRPr="002309B9" w:rsidR="00CD57A7" w:rsidP="00825EAF" w:rsidRDefault="002309B9" w14:paraId="073B7B74" w14:textId="035817B3">
      <w:pPr>
        <w:pStyle w:val="BasicParagraph"/>
        <w:numPr>
          <w:ilvl w:val="0"/>
          <w:numId w:val="25"/>
        </w:numPr>
        <w:suppressAutoHyphens/>
        <w:spacing w:before="113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Undertake a d</w:t>
      </w:r>
      <w:r w:rsidRPr="00907B95">
        <w:rPr>
          <w:rFonts w:asciiTheme="minorHAnsi" w:hAnsiTheme="minorHAnsi" w:cstheme="minorHAnsi"/>
          <w:sz w:val="22"/>
          <w:szCs w:val="22"/>
        </w:rPr>
        <w:t xml:space="preserve">ebrief </w:t>
      </w:r>
      <w:r>
        <w:rPr>
          <w:rFonts w:asciiTheme="minorHAnsi" w:hAnsiTheme="minorHAnsi" w:cstheme="minorHAnsi"/>
          <w:sz w:val="22"/>
          <w:szCs w:val="22"/>
        </w:rPr>
        <w:t xml:space="preserve">meeting with your sponsors – what worked well, what could be improved, were they happy, etc.  </w:t>
      </w:r>
      <w:r w:rsidRPr="002309B9" w:rsidR="00CD57A7">
        <w:rPr>
          <w:rFonts w:asciiTheme="minorHAnsi" w:hAnsiTheme="minorHAnsi" w:cstheme="minorHAnsi"/>
          <w:sz w:val="22"/>
          <w:szCs w:val="22"/>
        </w:rPr>
        <w:t xml:space="preserve">Review the arrangement and ascertain their interest to </w:t>
      </w:r>
      <w:r>
        <w:rPr>
          <w:rFonts w:asciiTheme="minorHAnsi" w:hAnsiTheme="minorHAnsi" w:cstheme="minorHAnsi"/>
          <w:sz w:val="22"/>
          <w:szCs w:val="22"/>
        </w:rPr>
        <w:t>be a partner of</w:t>
      </w:r>
      <w:r w:rsidRPr="002309B9" w:rsidR="00CD57A7">
        <w:rPr>
          <w:rFonts w:asciiTheme="minorHAnsi" w:hAnsiTheme="minorHAnsi" w:cstheme="minorHAnsi"/>
          <w:sz w:val="22"/>
          <w:szCs w:val="22"/>
        </w:rPr>
        <w:t xml:space="preserve"> your next event – or perhaps the next 2-3 events. Sign this away if appropriate.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09B9">
        <w:rPr>
          <w:rFonts w:asciiTheme="minorHAnsi" w:hAnsiTheme="minorHAnsi" w:cstheme="minorHAnsi"/>
          <w:sz w:val="22"/>
          <w:szCs w:val="22"/>
        </w:rPr>
        <w:t>Some companies may be interested in a longer term commitment, while others will be unable to commit their marketing budget beyond the current financial year. Nonetheless, committees should strive to secure major sponsor for a three-year term to ensure event sustainability.</w:t>
      </w:r>
    </w:p>
    <w:p w:rsidRPr="00907B95" w:rsidR="00CD57A7" w:rsidP="002D4E9A" w:rsidRDefault="00CD57A7" w14:paraId="03D6ADDF" w14:textId="77777777">
      <w:pPr>
        <w:pStyle w:val="BasicParagraph"/>
        <w:suppressAutoHyphens/>
        <w:spacing w:before="113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Pr="00907B95" w:rsidR="00CD57A7" w:rsidP="002D4E9A" w:rsidRDefault="00CD57A7" w14:paraId="78DE3C7F" w14:textId="77777777">
      <w:pPr>
        <w:pStyle w:val="BasicParagraph"/>
        <w:suppressAutoHyphens/>
        <w:spacing w:before="113" w:line="276" w:lineRule="auto"/>
        <w:rPr>
          <w:rFonts w:asciiTheme="minorHAnsi" w:hAnsiTheme="minorHAnsi" w:cstheme="minorHAnsi"/>
          <w:sz w:val="20"/>
          <w:szCs w:val="20"/>
        </w:rPr>
      </w:pPr>
    </w:p>
    <w:p w:rsidRPr="00907B95" w:rsidR="00CD57A7" w:rsidP="002D4E9A" w:rsidRDefault="00CD57A7" w14:paraId="00C3D5FE" w14:textId="77777777">
      <w:pPr>
        <w:pStyle w:val="BasicParagraph"/>
        <w:suppressAutoHyphens/>
        <w:spacing w:before="113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sectPr w:rsidRPr="00907B95" w:rsidR="00CD57A7" w:rsidSect="00AD35BA">
      <w:footerReference w:type="even" r:id="rId13"/>
      <w:footerReference w:type="default" r:id="rId14"/>
      <w:footerReference w:type="first" r:id="rId15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785D" w:rsidP="00CC4A70" w:rsidRDefault="0074785D" w14:paraId="676C0384" w14:textId="77777777">
      <w:r>
        <w:separator/>
      </w:r>
    </w:p>
  </w:endnote>
  <w:endnote w:type="continuationSeparator" w:id="0">
    <w:p w:rsidR="0074785D" w:rsidP="00CC4A70" w:rsidRDefault="0074785D" w14:paraId="7EFF1DBF" w14:textId="77777777">
      <w:r>
        <w:continuationSeparator/>
      </w:r>
    </w:p>
  </w:endnote>
  <w:endnote w:type="continuationNotice" w:id="1">
    <w:p w:rsidR="003867C9" w:rsidRDefault="003867C9" w14:paraId="236F12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A70" w:rsidP="00397625" w:rsidRDefault="00CC4A70" w14:paraId="6DC32D22" w14:textId="0C8EE9C9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C4A70" w:rsidP="00CC4A70" w:rsidRDefault="00CC4A70" w14:paraId="3653F1D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4651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7625" w:rsidP="00284D7A" w:rsidRDefault="00397625" w14:paraId="186ABEF6" w14:textId="01BC802A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97625" w:rsidP="00397625" w:rsidRDefault="00397625" w14:paraId="11D7A1E6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7625" w:rsidR="00AD35BA" w:rsidP="00397625" w:rsidRDefault="00662267" w14:paraId="0BFF0B83" w14:textId="6F982733">
    <w:pPr>
      <w:pStyle w:val="BasicParagraph"/>
      <w:ind w:right="360"/>
      <w:rPr>
        <w:rFonts w:asciiTheme="minorHAnsi" w:hAnsiTheme="minorHAnsi" w:cstheme="minorHAnsi"/>
        <w:sz w:val="18"/>
        <w:szCs w:val="18"/>
        <w:lang w:val="en-US"/>
      </w:rPr>
    </w:pPr>
    <w:r>
      <w:rPr>
        <w:rFonts w:asciiTheme="minorHAnsi" w:hAnsiTheme="minorHAnsi" w:cstheme="minorHAnsi"/>
        <w:sz w:val="18"/>
        <w:szCs w:val="18"/>
        <w:lang w:val="en-US"/>
      </w:rPr>
      <w:t>Copyright 2022 rEVENTS Academy</w:t>
    </w:r>
    <w:r w:rsidRPr="00AD35BA" w:rsidR="00397625">
      <w:rPr>
        <w:rFonts w:asciiTheme="minorHAnsi" w:hAnsiTheme="minorHAnsi" w:cstheme="minorHAnsi"/>
        <w:sz w:val="18"/>
        <w:szCs w:val="18"/>
        <w:lang w:val="en-US"/>
      </w:rPr>
      <w:ptab w:alignment="center" w:relativeTo="margin" w:leader="none"/>
    </w:r>
    <w:r w:rsidRPr="00AD35BA" w:rsidR="00397625">
      <w:rPr>
        <w:rFonts w:asciiTheme="minorHAnsi" w:hAnsiTheme="minorHAnsi" w:cstheme="minorHAnsi"/>
        <w:sz w:val="18"/>
        <w:szCs w:val="18"/>
        <w:lang w:val="en-US"/>
      </w:rPr>
      <w:ptab w:alignment="right" w:relativeTo="margin" w:leader="none"/>
    </w:r>
    <w:r w:rsidRPr="00AD35BA" w:rsidR="00397625">
      <w:rPr>
        <w:rFonts w:asciiTheme="minorHAnsi" w:hAnsiTheme="minorHAnsi" w:cstheme="minorHAnsi"/>
        <w:sz w:val="18"/>
        <w:szCs w:val="18"/>
        <w:lang w:val="en-US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785D" w:rsidP="00CC4A70" w:rsidRDefault="0074785D" w14:paraId="03ED1F5D" w14:textId="77777777">
      <w:r>
        <w:separator/>
      </w:r>
    </w:p>
  </w:footnote>
  <w:footnote w:type="continuationSeparator" w:id="0">
    <w:p w:rsidR="0074785D" w:rsidP="00CC4A70" w:rsidRDefault="0074785D" w14:paraId="2E0F09A0" w14:textId="77777777">
      <w:r>
        <w:continuationSeparator/>
      </w:r>
    </w:p>
  </w:footnote>
  <w:footnote w:type="continuationNotice" w:id="1">
    <w:p w:rsidR="003867C9" w:rsidRDefault="003867C9" w14:paraId="7697609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407F"/>
    <w:multiLevelType w:val="hybridMultilevel"/>
    <w:tmpl w:val="A8646DC6"/>
    <w:lvl w:ilvl="0" w:tplc="8A568E6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35A3D"/>
    <w:multiLevelType w:val="hybridMultilevel"/>
    <w:tmpl w:val="2C46FE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91DA9"/>
    <w:multiLevelType w:val="hybridMultilevel"/>
    <w:tmpl w:val="54443B3E"/>
    <w:lvl w:ilvl="0" w:tplc="742C5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EE902"/>
    <w:multiLevelType w:val="hybridMultilevel"/>
    <w:tmpl w:val="484ABF42"/>
    <w:lvl w:ilvl="0" w:tplc="E1A075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04E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0B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C46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6A1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6807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287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C011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52E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7A4B0A"/>
    <w:multiLevelType w:val="hybridMultilevel"/>
    <w:tmpl w:val="CB4466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F70615"/>
    <w:multiLevelType w:val="hybridMultilevel"/>
    <w:tmpl w:val="0C94CA82"/>
    <w:lvl w:ilvl="0" w:tplc="37F4D3F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141572"/>
    <w:multiLevelType w:val="hybridMultilevel"/>
    <w:tmpl w:val="51BC278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A374D1"/>
    <w:multiLevelType w:val="hybridMultilevel"/>
    <w:tmpl w:val="E0AE0A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17400"/>
    <w:multiLevelType w:val="multilevel"/>
    <w:tmpl w:val="F3A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C177927"/>
    <w:multiLevelType w:val="hybridMultilevel"/>
    <w:tmpl w:val="A10E3CF4"/>
    <w:lvl w:ilvl="0" w:tplc="8A568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E44977"/>
    <w:multiLevelType w:val="hybridMultilevel"/>
    <w:tmpl w:val="AD44B12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2F7C95"/>
    <w:multiLevelType w:val="hybridMultilevel"/>
    <w:tmpl w:val="557624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E025BF"/>
    <w:multiLevelType w:val="hybridMultilevel"/>
    <w:tmpl w:val="8EC0FE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8C485C"/>
    <w:multiLevelType w:val="hybridMultilevel"/>
    <w:tmpl w:val="88828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7D4011"/>
    <w:multiLevelType w:val="hybridMultilevel"/>
    <w:tmpl w:val="086C9172"/>
    <w:lvl w:ilvl="0" w:tplc="5CD0F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271D8"/>
    <w:multiLevelType w:val="hybridMultilevel"/>
    <w:tmpl w:val="9B440A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5627ED"/>
    <w:multiLevelType w:val="hybridMultilevel"/>
    <w:tmpl w:val="F288D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281FC7"/>
    <w:multiLevelType w:val="hybridMultilevel"/>
    <w:tmpl w:val="89784212"/>
    <w:lvl w:ilvl="0" w:tplc="37F4D3F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1220A6"/>
    <w:multiLevelType w:val="hybridMultilevel"/>
    <w:tmpl w:val="5E1E25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5E4656"/>
    <w:multiLevelType w:val="hybridMultilevel"/>
    <w:tmpl w:val="E2DA551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0C23B4"/>
    <w:multiLevelType w:val="hybridMultilevel"/>
    <w:tmpl w:val="C14E892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B9A6BAF"/>
    <w:multiLevelType w:val="hybridMultilevel"/>
    <w:tmpl w:val="C7EA144C"/>
    <w:lvl w:ilvl="0" w:tplc="8A568E6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DC94134"/>
    <w:multiLevelType w:val="hybridMultilevel"/>
    <w:tmpl w:val="BAAA9C3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A60EE6"/>
    <w:multiLevelType w:val="hybridMultilevel"/>
    <w:tmpl w:val="C94E409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1971C4A"/>
    <w:multiLevelType w:val="hybridMultilevel"/>
    <w:tmpl w:val="1090D540"/>
    <w:lvl w:ilvl="0" w:tplc="E1A075DA">
      <w:start w:val="1"/>
      <w:numFmt w:val="bullet"/>
      <w:lvlText w:val=""/>
      <w:lvlJc w:val="left"/>
      <w:pPr>
        <w:ind w:left="15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89" w:hanging="360"/>
      </w:pPr>
      <w:rPr>
        <w:rFonts w:hint="default" w:ascii="Wingdings" w:hAnsi="Wingdings"/>
      </w:rPr>
    </w:lvl>
  </w:abstractNum>
  <w:abstractNum w:abstractNumId="25" w15:restartNumberingAfterBreak="0">
    <w:nsid w:val="64A1327B"/>
    <w:multiLevelType w:val="hybridMultilevel"/>
    <w:tmpl w:val="AC501A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7F643C"/>
    <w:multiLevelType w:val="hybridMultilevel"/>
    <w:tmpl w:val="AE6AB0EE"/>
    <w:lvl w:ilvl="0" w:tplc="8A568E6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7A73AD"/>
    <w:multiLevelType w:val="hybridMultilevel"/>
    <w:tmpl w:val="13E0010C"/>
    <w:lvl w:ilvl="0" w:tplc="0809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28" w15:restartNumberingAfterBreak="0">
    <w:nsid w:val="68CE68B0"/>
    <w:multiLevelType w:val="hybridMultilevel"/>
    <w:tmpl w:val="E0AE0A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B05E5"/>
    <w:multiLevelType w:val="hybridMultilevel"/>
    <w:tmpl w:val="9CCCD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7D5"/>
    <w:multiLevelType w:val="multilevel"/>
    <w:tmpl w:val="1D4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D2C06E6"/>
    <w:multiLevelType w:val="multilevel"/>
    <w:tmpl w:val="A02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23058F2"/>
    <w:multiLevelType w:val="hybridMultilevel"/>
    <w:tmpl w:val="1FC2C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4313523">
    <w:abstractNumId w:val="15"/>
  </w:num>
  <w:num w:numId="2" w16cid:durableId="705719798">
    <w:abstractNumId w:val="16"/>
  </w:num>
  <w:num w:numId="3" w16cid:durableId="1512140699">
    <w:abstractNumId w:val="18"/>
  </w:num>
  <w:num w:numId="4" w16cid:durableId="1217013107">
    <w:abstractNumId w:val="20"/>
  </w:num>
  <w:num w:numId="5" w16cid:durableId="1914729868">
    <w:abstractNumId w:val="10"/>
  </w:num>
  <w:num w:numId="6" w16cid:durableId="1772554594">
    <w:abstractNumId w:val="14"/>
  </w:num>
  <w:num w:numId="7" w16cid:durableId="332883372">
    <w:abstractNumId w:val="2"/>
  </w:num>
  <w:num w:numId="8" w16cid:durableId="1233616371">
    <w:abstractNumId w:val="4"/>
  </w:num>
  <w:num w:numId="9" w16cid:durableId="576670160">
    <w:abstractNumId w:val="32"/>
  </w:num>
  <w:num w:numId="10" w16cid:durableId="1973749286">
    <w:abstractNumId w:val="1"/>
  </w:num>
  <w:num w:numId="11" w16cid:durableId="384329122">
    <w:abstractNumId w:val="11"/>
  </w:num>
  <w:num w:numId="12" w16cid:durableId="375473852">
    <w:abstractNumId w:val="12"/>
  </w:num>
  <w:num w:numId="13" w16cid:durableId="795300317">
    <w:abstractNumId w:val="21"/>
  </w:num>
  <w:num w:numId="14" w16cid:durableId="2012566286">
    <w:abstractNumId w:val="3"/>
  </w:num>
  <w:num w:numId="15" w16cid:durableId="1840853686">
    <w:abstractNumId w:val="30"/>
  </w:num>
  <w:num w:numId="16" w16cid:durableId="806583510">
    <w:abstractNumId w:val="17"/>
  </w:num>
  <w:num w:numId="17" w16cid:durableId="1418747579">
    <w:abstractNumId w:val="5"/>
  </w:num>
  <w:num w:numId="18" w16cid:durableId="63728315">
    <w:abstractNumId w:val="13"/>
  </w:num>
  <w:num w:numId="19" w16cid:durableId="964892687">
    <w:abstractNumId w:val="9"/>
  </w:num>
  <w:num w:numId="20" w16cid:durableId="1492871760">
    <w:abstractNumId w:val="31"/>
  </w:num>
  <w:num w:numId="21" w16cid:durableId="2060207072">
    <w:abstractNumId w:val="8"/>
  </w:num>
  <w:num w:numId="22" w16cid:durableId="270210883">
    <w:abstractNumId w:val="26"/>
  </w:num>
  <w:num w:numId="23" w16cid:durableId="275719615">
    <w:abstractNumId w:val="0"/>
  </w:num>
  <w:num w:numId="24" w16cid:durableId="2122527162">
    <w:abstractNumId w:val="24"/>
  </w:num>
  <w:num w:numId="25" w16cid:durableId="1652640702">
    <w:abstractNumId w:val="23"/>
  </w:num>
  <w:num w:numId="26" w16cid:durableId="544028911">
    <w:abstractNumId w:val="28"/>
  </w:num>
  <w:num w:numId="27" w16cid:durableId="1430389575">
    <w:abstractNumId w:val="7"/>
  </w:num>
  <w:num w:numId="28" w16cid:durableId="2048722379">
    <w:abstractNumId w:val="27"/>
  </w:num>
  <w:num w:numId="29" w16cid:durableId="1481997671">
    <w:abstractNumId w:val="6"/>
  </w:num>
  <w:num w:numId="30" w16cid:durableId="838957937">
    <w:abstractNumId w:val="29"/>
  </w:num>
  <w:num w:numId="31" w16cid:durableId="722872221">
    <w:abstractNumId w:val="22"/>
  </w:num>
  <w:num w:numId="32" w16cid:durableId="1446537681">
    <w:abstractNumId w:val="25"/>
  </w:num>
  <w:num w:numId="33" w16cid:durableId="133066078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AA"/>
    <w:rsid w:val="00003129"/>
    <w:rsid w:val="00014665"/>
    <w:rsid w:val="00022514"/>
    <w:rsid w:val="0006530A"/>
    <w:rsid w:val="00083F26"/>
    <w:rsid w:val="000B0CA3"/>
    <w:rsid w:val="000D6BE7"/>
    <w:rsid w:val="001C19E8"/>
    <w:rsid w:val="001F37A4"/>
    <w:rsid w:val="00205C91"/>
    <w:rsid w:val="002309B9"/>
    <w:rsid w:val="00245519"/>
    <w:rsid w:val="00253578"/>
    <w:rsid w:val="00276906"/>
    <w:rsid w:val="002A1022"/>
    <w:rsid w:val="002A2319"/>
    <w:rsid w:val="002D4E9A"/>
    <w:rsid w:val="00357420"/>
    <w:rsid w:val="00380C72"/>
    <w:rsid w:val="003867C9"/>
    <w:rsid w:val="0039319F"/>
    <w:rsid w:val="00397625"/>
    <w:rsid w:val="003B4EDD"/>
    <w:rsid w:val="003C25DE"/>
    <w:rsid w:val="003C2F62"/>
    <w:rsid w:val="003D5FE4"/>
    <w:rsid w:val="003D7F9D"/>
    <w:rsid w:val="0043794A"/>
    <w:rsid w:val="00440B1F"/>
    <w:rsid w:val="004532AA"/>
    <w:rsid w:val="0046432F"/>
    <w:rsid w:val="00486279"/>
    <w:rsid w:val="004D3445"/>
    <w:rsid w:val="004E0192"/>
    <w:rsid w:val="004E0F7F"/>
    <w:rsid w:val="004E6A97"/>
    <w:rsid w:val="0050749D"/>
    <w:rsid w:val="005237A3"/>
    <w:rsid w:val="00551C66"/>
    <w:rsid w:val="005816EB"/>
    <w:rsid w:val="005A701D"/>
    <w:rsid w:val="005C27D8"/>
    <w:rsid w:val="0060392A"/>
    <w:rsid w:val="00604B40"/>
    <w:rsid w:val="00613C02"/>
    <w:rsid w:val="006201D4"/>
    <w:rsid w:val="00662267"/>
    <w:rsid w:val="00662854"/>
    <w:rsid w:val="006A2F21"/>
    <w:rsid w:val="006C6DEA"/>
    <w:rsid w:val="006D568E"/>
    <w:rsid w:val="006F76B4"/>
    <w:rsid w:val="00742185"/>
    <w:rsid w:val="0074785D"/>
    <w:rsid w:val="00755972"/>
    <w:rsid w:val="00764C5A"/>
    <w:rsid w:val="007A205B"/>
    <w:rsid w:val="007A6C75"/>
    <w:rsid w:val="007C329F"/>
    <w:rsid w:val="00804B0A"/>
    <w:rsid w:val="00825EAF"/>
    <w:rsid w:val="00836C96"/>
    <w:rsid w:val="00880A8E"/>
    <w:rsid w:val="00880C76"/>
    <w:rsid w:val="008911BA"/>
    <w:rsid w:val="00895C65"/>
    <w:rsid w:val="008B57ED"/>
    <w:rsid w:val="008B710C"/>
    <w:rsid w:val="008C2531"/>
    <w:rsid w:val="00907B95"/>
    <w:rsid w:val="009266F5"/>
    <w:rsid w:val="009516DC"/>
    <w:rsid w:val="00952A03"/>
    <w:rsid w:val="00970F75"/>
    <w:rsid w:val="009754D9"/>
    <w:rsid w:val="009B363C"/>
    <w:rsid w:val="00A44AC0"/>
    <w:rsid w:val="00A85C70"/>
    <w:rsid w:val="00A96F8C"/>
    <w:rsid w:val="00AC2663"/>
    <w:rsid w:val="00AD35BA"/>
    <w:rsid w:val="00AF1A47"/>
    <w:rsid w:val="00AF4D13"/>
    <w:rsid w:val="00B22C91"/>
    <w:rsid w:val="00B3125D"/>
    <w:rsid w:val="00B72BA8"/>
    <w:rsid w:val="00B82242"/>
    <w:rsid w:val="00B872B2"/>
    <w:rsid w:val="00B95701"/>
    <w:rsid w:val="00BD73E8"/>
    <w:rsid w:val="00BE3448"/>
    <w:rsid w:val="00BE3460"/>
    <w:rsid w:val="00BF3E42"/>
    <w:rsid w:val="00C04708"/>
    <w:rsid w:val="00C161E5"/>
    <w:rsid w:val="00C37834"/>
    <w:rsid w:val="00C37A0B"/>
    <w:rsid w:val="00C44D4B"/>
    <w:rsid w:val="00CC4A70"/>
    <w:rsid w:val="00CD57A7"/>
    <w:rsid w:val="00D051EB"/>
    <w:rsid w:val="00D74E2E"/>
    <w:rsid w:val="00D925A3"/>
    <w:rsid w:val="00D92D9F"/>
    <w:rsid w:val="00DA36B3"/>
    <w:rsid w:val="00DB5672"/>
    <w:rsid w:val="00DD4F70"/>
    <w:rsid w:val="00DE6514"/>
    <w:rsid w:val="00DF002A"/>
    <w:rsid w:val="00DF7857"/>
    <w:rsid w:val="00E00C09"/>
    <w:rsid w:val="00E33BAD"/>
    <w:rsid w:val="00E958FA"/>
    <w:rsid w:val="00EA22DA"/>
    <w:rsid w:val="00EB4E19"/>
    <w:rsid w:val="00EE3D69"/>
    <w:rsid w:val="00F268F4"/>
    <w:rsid w:val="00F47337"/>
    <w:rsid w:val="00F84B25"/>
    <w:rsid w:val="00F853AA"/>
    <w:rsid w:val="00FB0727"/>
    <w:rsid w:val="00FB5B1E"/>
    <w:rsid w:val="00FC7BD5"/>
    <w:rsid w:val="027CD1C5"/>
    <w:rsid w:val="1A507C02"/>
    <w:rsid w:val="53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E1C6"/>
  <w15:chartTrackingRefBased/>
  <w15:docId w15:val="{2D65ADB5-201F-7D48-ADEB-A846D56259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BasicParagraph"/>
    <w:next w:val="Normal"/>
    <w:link w:val="Heading1Char"/>
    <w:uiPriority w:val="9"/>
    <w:qFormat/>
    <w:rsid w:val="00D74E2E"/>
    <w:pPr>
      <w:suppressAutoHyphens/>
      <w:spacing w:before="113"/>
      <w:outlineLvl w:val="0"/>
    </w:pPr>
    <w:rPr>
      <w:rFonts w:asciiTheme="minorHAnsi" w:hAnsiTheme="minorHAnsi" w:cstheme="minorHAnsi"/>
      <w:color w:val="004F98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E2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bCs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A7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C4A70"/>
  </w:style>
  <w:style w:type="paragraph" w:styleId="Footer">
    <w:name w:val="footer"/>
    <w:basedOn w:val="Normal"/>
    <w:link w:val="FooterChar"/>
    <w:uiPriority w:val="99"/>
    <w:unhideWhenUsed/>
    <w:rsid w:val="00CC4A7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4A70"/>
  </w:style>
  <w:style w:type="paragraph" w:styleId="BasicParagraph" w:customStyle="1">
    <w:name w:val="[Basic Paragraph]"/>
    <w:basedOn w:val="Normal"/>
    <w:uiPriority w:val="99"/>
    <w:rsid w:val="00CC4A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C4A70"/>
  </w:style>
  <w:style w:type="character" w:styleId="Hyperlink">
    <w:name w:val="Hyperlink"/>
    <w:basedOn w:val="DefaultParagraphFont"/>
    <w:uiPriority w:val="99"/>
    <w:unhideWhenUsed/>
    <w:rsid w:val="003D5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F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26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Orange Bullets"/>
    <w:basedOn w:val="Normal"/>
    <w:link w:val="ListParagraphChar"/>
    <w:uiPriority w:val="34"/>
    <w:qFormat/>
    <w:rsid w:val="00486279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Mention">
    <w:name w:val="Mention"/>
    <w:basedOn w:val="DefaultParagraphFont"/>
    <w:uiPriority w:val="99"/>
    <w:unhideWhenUsed/>
    <w:rsid w:val="00486279"/>
    <w:rPr>
      <w:color w:val="2B579A"/>
      <w:shd w:val="clear" w:color="auto" w:fill="E6E6E6"/>
    </w:rPr>
  </w:style>
  <w:style w:type="character" w:styleId="ListParagraphChar" w:customStyle="1">
    <w:name w:val="List Paragraph Char"/>
    <w:aliases w:val="Orange Bullets Char"/>
    <w:basedOn w:val="DefaultParagraphFont"/>
    <w:link w:val="ListParagraph"/>
    <w:uiPriority w:val="34"/>
    <w:locked/>
    <w:rsid w:val="00B95701"/>
    <w:rPr>
      <w:sz w:val="22"/>
      <w:szCs w:val="22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D74E2E"/>
    <w:rPr>
      <w:rFonts w:cstheme="minorHAnsi"/>
      <w:color w:val="004F98"/>
      <w:sz w:val="34"/>
      <w:szCs w:val="3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D74E2E"/>
    <w:rPr>
      <w:rFonts w:asciiTheme="majorHAnsi" w:hAnsiTheme="majorHAnsi" w:eastAsiaTheme="majorEastAsia" w:cstheme="majorBidi"/>
      <w:b/>
      <w:bCs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C27D8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C27D8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5C27D8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C27D8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C27D8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C27D8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C27D8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C27D8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C27D8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C27D8"/>
    <w:pPr>
      <w:ind w:left="1920"/>
    </w:pPr>
    <w:rPr>
      <w:rFonts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7C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86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C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6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olocrosseworldcup.com.au/news-2/2019/3/19/polocrosse-and-the-australian-stock-horse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a4b094e86a4241b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970c-4c24-44da-a0b8-ef1d8bf3651f}"/>
      </w:docPartPr>
      <w:docPartBody>
        <w:p w14:paraId="2F41FE7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c9e9f-18d9-4d35-a6c4-baa429091b16" xsi:nil="true"/>
    <Size xmlns="f82a06da-32c4-44ad-ac6a-6654a95097a3" xsi:nil="true"/>
    <lcf76f155ced4ddcb4097134ff3c332f xmlns="f82a06da-32c4-44ad-ac6a-6654a95097a3">
      <Terms xmlns="http://schemas.microsoft.com/office/infopath/2007/PartnerControls"/>
    </lcf76f155ced4ddcb4097134ff3c332f>
    <link xmlns="f82a06da-32c4-44ad-ac6a-6654a95097a3">
      <Url xsi:nil="true"/>
      <Description xsi:nil="true"/>
    </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406F0-BA6C-4327-BB31-580C97F3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53775-60BF-4499-869D-A8043880E6DA}">
  <ds:schemaRefs>
    <ds:schemaRef ds:uri="http://schemas.microsoft.com/office/2006/metadata/properties"/>
    <ds:schemaRef ds:uri="http://schemas.microsoft.com/office/infopath/2007/PartnerControls"/>
    <ds:schemaRef ds:uri="306c9e9f-18d9-4d35-a6c4-baa429091b16"/>
    <ds:schemaRef ds:uri="f82a06da-32c4-44ad-ac6a-6654a95097a3"/>
  </ds:schemaRefs>
</ds:datastoreItem>
</file>

<file path=customXml/itemProps3.xml><?xml version="1.0" encoding="utf-8"?>
<ds:datastoreItem xmlns:ds="http://schemas.openxmlformats.org/officeDocument/2006/customXml" ds:itemID="{5003BE9D-9AE9-D841-82A0-92054076DE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AF5C9-8D90-4085-948C-9C35787E9AC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hellolittledesigns@gmail.com</dc:creator>
  <cp:keywords/>
  <dc:description/>
  <cp:lastModifiedBy>Kushla Gale</cp:lastModifiedBy>
  <cp:revision>114</cp:revision>
  <dcterms:created xsi:type="dcterms:W3CDTF">2022-11-21T03:31:00Z</dcterms:created>
  <dcterms:modified xsi:type="dcterms:W3CDTF">2023-03-03T02:21:56Z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