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4320" w14:textId="48470DC0" w:rsidR="009C565D" w:rsidRPr="009C565D" w:rsidRDefault="009C565D" w:rsidP="009C565D">
      <w:pPr>
        <w:tabs>
          <w:tab w:val="left" w:pos="2685"/>
          <w:tab w:val="center" w:pos="4513"/>
        </w:tabs>
        <w:spacing w:line="240" w:lineRule="auto"/>
        <w:rPr>
          <w:rFonts w:ascii="Arial" w:hAnsi="Arial" w:cs="Arial"/>
          <w:b/>
          <w:color w:val="006E9E"/>
          <w:sz w:val="60"/>
          <w:szCs w:val="60"/>
        </w:rPr>
      </w:pPr>
      <w:r>
        <w:rPr>
          <w:noProof/>
        </w:rPr>
        <w:drawing>
          <wp:inline distT="0" distB="0" distL="0" distR="0" wp14:anchorId="2F7C7435" wp14:editId="6A3B887D">
            <wp:extent cx="1675752" cy="139982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C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96" cy="140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9D167" w14:textId="77777777" w:rsidR="009C565D" w:rsidRPr="00AF3779" w:rsidRDefault="009C565D" w:rsidP="009C565D">
      <w:pPr>
        <w:pStyle w:val="ListParagraph"/>
        <w:tabs>
          <w:tab w:val="left" w:pos="2685"/>
          <w:tab w:val="center" w:pos="4513"/>
        </w:tabs>
        <w:spacing w:line="240" w:lineRule="auto"/>
        <w:ind w:left="142" w:hanging="142"/>
        <w:rPr>
          <w:rFonts w:ascii="Arial" w:hAnsi="Arial" w:cs="Arial"/>
          <w:b/>
          <w:color w:val="006E9E"/>
          <w:sz w:val="20"/>
          <w:szCs w:val="20"/>
        </w:rPr>
      </w:pPr>
    </w:p>
    <w:p w14:paraId="6945B9AC" w14:textId="7E6AFD06" w:rsidR="005012FB" w:rsidRPr="009C565D" w:rsidRDefault="005012FB" w:rsidP="009C565D">
      <w:pPr>
        <w:pStyle w:val="ListParagraph"/>
        <w:tabs>
          <w:tab w:val="left" w:pos="2685"/>
          <w:tab w:val="center" w:pos="4513"/>
        </w:tabs>
        <w:spacing w:line="240" w:lineRule="auto"/>
        <w:ind w:left="142" w:hanging="142"/>
        <w:rPr>
          <w:rFonts w:ascii="Arial" w:hAnsi="Arial" w:cs="Arial"/>
          <w:color w:val="BFBFBF" w:themeColor="background1" w:themeShade="BF"/>
          <w:sz w:val="56"/>
          <w:szCs w:val="56"/>
        </w:rPr>
      </w:pPr>
      <w:r w:rsidRPr="009C565D">
        <w:rPr>
          <w:rFonts w:ascii="Arial" w:hAnsi="Arial" w:cs="Arial"/>
          <w:color w:val="BFBFBF" w:themeColor="background1" w:themeShade="BF"/>
          <w:sz w:val="56"/>
          <w:szCs w:val="56"/>
        </w:rPr>
        <w:t>Short Stay Accommodation</w:t>
      </w:r>
    </w:p>
    <w:p w14:paraId="5A3C0ADD" w14:textId="68D164BE" w:rsidR="00AF3779" w:rsidRDefault="00805C23" w:rsidP="009C565D">
      <w:pPr>
        <w:pStyle w:val="ListParagraph"/>
        <w:tabs>
          <w:tab w:val="left" w:pos="2685"/>
          <w:tab w:val="center" w:pos="4513"/>
        </w:tabs>
        <w:spacing w:line="240" w:lineRule="auto"/>
        <w:ind w:left="142" w:hanging="142"/>
        <w:rPr>
          <w:rFonts w:ascii="Arial" w:hAnsi="Arial" w:cs="Arial"/>
          <w:b/>
          <w:color w:val="547E49"/>
          <w:sz w:val="36"/>
          <w:szCs w:val="36"/>
          <w:lang w:val="en-US"/>
        </w:rPr>
      </w:pPr>
      <w:r>
        <w:rPr>
          <w:rFonts w:ascii="Arial" w:hAnsi="Arial" w:cs="Arial"/>
          <w:b/>
          <w:color w:val="547E49"/>
          <w:sz w:val="36"/>
          <w:szCs w:val="36"/>
          <w:lang w:val="en-US"/>
        </w:rPr>
        <w:t>Owner</w:t>
      </w:r>
      <w:r w:rsidR="00AF3779" w:rsidRPr="00AF3779">
        <w:rPr>
          <w:rFonts w:ascii="Arial" w:hAnsi="Arial" w:cs="Arial"/>
          <w:b/>
          <w:color w:val="547E49"/>
          <w:sz w:val="36"/>
          <w:szCs w:val="36"/>
          <w:lang w:val="en-US"/>
        </w:rPr>
        <w:t xml:space="preserve"> Information</w:t>
      </w:r>
      <w:r w:rsidR="00AF3779">
        <w:rPr>
          <w:rFonts w:ascii="Arial" w:hAnsi="Arial" w:cs="Arial"/>
          <w:b/>
          <w:color w:val="547E49"/>
          <w:sz w:val="36"/>
          <w:szCs w:val="36"/>
          <w:lang w:val="en-US"/>
        </w:rPr>
        <w:t xml:space="preserve"> – FACT SHEET</w:t>
      </w:r>
    </w:p>
    <w:p w14:paraId="5A24A59B" w14:textId="5DC14334" w:rsidR="009C565D" w:rsidRPr="00AF3779" w:rsidRDefault="009C565D" w:rsidP="009C565D">
      <w:pPr>
        <w:pStyle w:val="ListParagraph"/>
        <w:tabs>
          <w:tab w:val="left" w:pos="2685"/>
          <w:tab w:val="center" w:pos="4513"/>
        </w:tabs>
        <w:spacing w:line="240" w:lineRule="auto"/>
        <w:ind w:left="142" w:hanging="142"/>
        <w:rPr>
          <w:rFonts w:ascii="Arial" w:hAnsi="Arial" w:cs="Arial"/>
          <w:b/>
          <w:color w:val="547E49"/>
          <w:sz w:val="32"/>
          <w:szCs w:val="32"/>
        </w:rPr>
      </w:pPr>
      <w:r w:rsidRPr="00AF3779">
        <w:rPr>
          <w:rFonts w:ascii="Arial" w:hAnsi="Arial" w:cs="Arial"/>
          <w:b/>
          <w:noProof/>
          <w:color w:val="547E4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C28B2" wp14:editId="4C9E1A7E">
                <wp:simplePos x="0" y="0"/>
                <wp:positionH relativeFrom="column">
                  <wp:posOffset>4305</wp:posOffset>
                </wp:positionH>
                <wp:positionV relativeFrom="paragraph">
                  <wp:posOffset>168184</wp:posOffset>
                </wp:positionV>
                <wp:extent cx="6008914" cy="0"/>
                <wp:effectExtent l="0" t="0" r="1143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9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7ACB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3.25pt" to="473.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243C6699" w14:textId="1ABD4A82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á˘ÇÇ˛" w:hAnsi="á˘ÇÇ˛" w:cs="á˘ÇÇ˛"/>
          <w:b/>
          <w:color w:val="547E49"/>
          <w:sz w:val="24"/>
          <w:szCs w:val="24"/>
          <w:lang w:val="en-US"/>
        </w:rPr>
      </w:pPr>
      <w:r w:rsidRPr="00AF3779">
        <w:rPr>
          <w:rFonts w:ascii="á˘ÇÇ˛" w:hAnsi="á˘ÇÇ˛" w:cs="á˘ÇÇ˛"/>
          <w:b/>
          <w:color w:val="547E49"/>
          <w:sz w:val="24"/>
          <w:szCs w:val="24"/>
          <w:lang w:val="en-US"/>
        </w:rPr>
        <w:t>What is the Short Stay Accommodation</w:t>
      </w:r>
      <w:r w:rsidRPr="00AF3779">
        <w:rPr>
          <w:rFonts w:ascii="á˘ÇÇ˛" w:hAnsi="á˘ÇÇ˛" w:cs="á˘ÇÇ˛"/>
          <w:b/>
          <w:color w:val="547E49"/>
          <w:sz w:val="24"/>
          <w:szCs w:val="24"/>
          <w:lang w:val="en-US"/>
        </w:rPr>
        <w:t xml:space="preserve"> </w:t>
      </w:r>
      <w:r w:rsidRPr="00AF3779">
        <w:rPr>
          <w:rFonts w:ascii="á˘ÇÇ˛" w:hAnsi="á˘ÇÇ˛" w:cs="á˘ÇÇ˛"/>
          <w:b/>
          <w:color w:val="547E49"/>
          <w:sz w:val="24"/>
          <w:szCs w:val="24"/>
          <w:lang w:val="en-US"/>
        </w:rPr>
        <w:t>Local Law?</w:t>
      </w:r>
    </w:p>
    <w:p w14:paraId="5F779D1F" w14:textId="77777777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21C065A" w14:textId="25FFC00E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Warrnambool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is a vibrant and dynamic municipality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that is home to approximately 35,000 people. It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boasts an enviable mix of seaside location, tourism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and family appeal. Council has historically, and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continues to, invest heavily in our City’s tourism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sector. The work of Council directly and indirectly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impacts the visitor experience and short stay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 providers benefit from this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investment.</w:t>
      </w:r>
    </w:p>
    <w:p w14:paraId="339FFCB8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97CADDE" w14:textId="336DBB8A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Council welcomes visitors to the region, but must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also ensure the local community continues to enjoy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benefits the area has to offer and those owners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impacted by the Short Stay Local Law act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responsibly and properties are managed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appropriately.</w:t>
      </w:r>
    </w:p>
    <w:p w14:paraId="5A58F7DA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E4B7447" w14:textId="1846F36D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In February 2023, Council adopted the Short Stay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 Local Law, providing clear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guidelines on the required standards for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operation of this type of accommodation. The Local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Law places the responsibility for occupant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behavior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on the owner of the property.</w:t>
      </w:r>
    </w:p>
    <w:p w14:paraId="38C351D6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B585417" w14:textId="0439A366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Short Stay Accommodation is defined under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Local Law as “accommodation for no more than 30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consecutive days in a Dwelling for commercial gain,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excluding other accommodation premises required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to be registered u</w:t>
      </w:r>
      <w:bookmarkStart w:id="0" w:name="_GoBack"/>
      <w:bookmarkEnd w:id="0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nder alternate legislation”.</w:t>
      </w:r>
    </w:p>
    <w:p w14:paraId="17099D0E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9BACFB6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Short Stay Accommodation does not include other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business types registered under other laws, such as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Bed and Breakfast providers, hotels and motels,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hostels, student dormitories or holiday camps.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0B20C6BA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CF3A4FC" w14:textId="38E53260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Council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recognises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that most operators of Short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Stay Accommodation act responsibly and manage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their property appropriately. However, council felt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controls were considered necessary to assist with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peace, order and good governance.</w:t>
      </w:r>
    </w:p>
    <w:p w14:paraId="4BCA576E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A0D2600" w14:textId="0AD38568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b/>
          <w:color w:val="000000"/>
          <w:sz w:val="20"/>
          <w:szCs w:val="20"/>
          <w:lang w:val="en-US"/>
        </w:rPr>
        <w:t>The Local Law objectives are to:</w:t>
      </w:r>
    </w:p>
    <w:p w14:paraId="6FB1A3C5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59270385" w14:textId="3C38BBF2" w:rsidR="00AF3779" w:rsidRPr="00AF3779" w:rsidRDefault="00AF3779" w:rsidP="00AF3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Place the responsibility for occupant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on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Owner of the Short Stay Accommodation.</w:t>
      </w:r>
    </w:p>
    <w:p w14:paraId="564BEE29" w14:textId="678F0DE0" w:rsidR="00AF3779" w:rsidRPr="00AF3779" w:rsidRDefault="00AF3779" w:rsidP="00AF3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Implement a Code of Conduct to ensure an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appropriate standard of management of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at the accommodation</w:t>
      </w:r>
    </w:p>
    <w:p w14:paraId="5D4965AF" w14:textId="761437D8" w:rsidR="00AF3779" w:rsidRPr="00AF3779" w:rsidRDefault="00AF3779" w:rsidP="00AF3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Minimise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the risk of the accommodation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affecting the peace of the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neighbours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by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providing a Designated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Contact Person for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property.</w:t>
      </w:r>
    </w:p>
    <w:p w14:paraId="3390E442" w14:textId="00AF41C6" w:rsidR="00AF3779" w:rsidRPr="00AF3779" w:rsidRDefault="00AF3779" w:rsidP="00AF3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Regulate and control the use of Short Stay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 by implementing a registration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requirement.</w:t>
      </w:r>
    </w:p>
    <w:p w14:paraId="6E40709E" w14:textId="5E7AF669" w:rsidR="00AF3779" w:rsidRPr="00AF3779" w:rsidRDefault="00AF3779" w:rsidP="00AF3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Enforce the requirements of the Local Law and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Code of Conduct in the event of a breach or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failure to comply with a notice of direction.</w:t>
      </w:r>
    </w:p>
    <w:p w14:paraId="6CC04F3D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0994ADC" w14:textId="64018F35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Code of Conduct creates a standard of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management that must be adhered to under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Local Law and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further information on the Code of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Conduct is included later in this fact file.</w:t>
      </w:r>
    </w:p>
    <w:p w14:paraId="2ADFD7F2" w14:textId="376271EE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á˘ÇÇ˛" w:hAnsi="á˘ÇÇ˛" w:cs="á˘ÇÇ˛"/>
          <w:color w:val="000000"/>
          <w:sz w:val="20"/>
          <w:szCs w:val="20"/>
          <w:lang w:val="en-US"/>
        </w:rPr>
      </w:pPr>
      <w:r>
        <w:rPr>
          <w:rFonts w:ascii="á˘ÇÇ˛" w:hAnsi="á˘ÇÇ˛" w:cs="á˘ÇÇ˛"/>
          <w:color w:val="000000"/>
          <w:sz w:val="20"/>
          <w:szCs w:val="20"/>
          <w:lang w:val="en-US"/>
        </w:rPr>
        <w:br w:type="page"/>
      </w:r>
    </w:p>
    <w:p w14:paraId="56B983BD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á˘ÇÇ˛" w:hAnsi="á˘ÇÇ˛" w:cs="á˘ÇÇ˛"/>
          <w:color w:val="000000"/>
          <w:sz w:val="20"/>
          <w:szCs w:val="20"/>
          <w:lang w:val="en-US"/>
        </w:rPr>
      </w:pPr>
    </w:p>
    <w:p w14:paraId="63D98441" w14:textId="636C9EAE" w:rsid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AF3779">
        <w:rPr>
          <w:rFonts w:ascii="Arial" w:hAnsi="Arial" w:cs="Arial"/>
          <w:b/>
          <w:color w:val="547E49"/>
          <w:sz w:val="24"/>
          <w:szCs w:val="24"/>
          <w:lang w:val="en-US"/>
        </w:rPr>
        <w:t>What is the Code of Conduct?</w:t>
      </w:r>
    </w:p>
    <w:p w14:paraId="59105FF0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</w:p>
    <w:p w14:paraId="009875DC" w14:textId="3B9F4F0B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Local Law establishes a Code of Conduct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detailing the requirements for the use of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accommodation. This includes the following:</w:t>
      </w:r>
    </w:p>
    <w:p w14:paraId="1232E1DA" w14:textId="5168CC30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Owner must control and be responsible for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of occupants at the dwelling.</w:t>
      </w:r>
    </w:p>
    <w:p w14:paraId="450F2FE7" w14:textId="77777777" w:rsidR="00AF3779" w:rsidRPr="00AF3779" w:rsidRDefault="00AF3779" w:rsidP="00AF3779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Unacceptable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behaviours</w:t>
      </w:r>
      <w:proofErr w:type="spellEnd"/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include:</w:t>
      </w:r>
    </w:p>
    <w:p w14:paraId="72AD843C" w14:textId="6BD7DC65" w:rsidR="00AF3779" w:rsidRPr="00AF3779" w:rsidRDefault="00AF3779" w:rsidP="00AF37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aggressive </w:t>
      </w:r>
      <w:proofErr w:type="spellStart"/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behaviour</w:t>
      </w:r>
      <w:proofErr w:type="spellEnd"/>
    </w:p>
    <w:p w14:paraId="05B6F167" w14:textId="540C51E0" w:rsidR="00AF3779" w:rsidRPr="00AF3779" w:rsidRDefault="00AF3779" w:rsidP="00AF37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yelling</w:t>
      </w:r>
    </w:p>
    <w:p w14:paraId="5657BCC8" w14:textId="59E73671" w:rsidR="00AF3779" w:rsidRPr="00AF3779" w:rsidRDefault="00AF3779" w:rsidP="00AF37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screaming and arguing</w:t>
      </w:r>
    </w:p>
    <w:p w14:paraId="7EF21F9E" w14:textId="077FA426" w:rsidR="00AF3779" w:rsidRPr="00AF3779" w:rsidRDefault="00AF3779" w:rsidP="00AF37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loud cheering, clapping and singing</w:t>
      </w:r>
    </w:p>
    <w:p w14:paraId="775755CE" w14:textId="69447BFF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Off-street parking must be provided for all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occupants’ motor vehicles. The Owner must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provide information to occupants on parking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arrangements prior to arrival.</w:t>
      </w:r>
    </w:p>
    <w:p w14:paraId="400D0365" w14:textId="6B6FCC42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Additional accommodation is not allowed on site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by way of tents, caravans, campervans or similar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facilities.</w:t>
      </w:r>
    </w:p>
    <w:p w14:paraId="1A3975C2" w14:textId="6B927E4A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Outdoor areas including swimming pools, spas,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outdoor decking and balconies are not to be used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between 11pm and 7am.</w:t>
      </w:r>
    </w:p>
    <w:p w14:paraId="2CAC54E8" w14:textId="0B1953BC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Owner must inform occupants of waste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disposal arrangements and remove any excess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waste left by occupants.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An adequate number of bins must be provided for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collection and storage of all rubbish. All rubbish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should be regularly removed.</w:t>
      </w:r>
    </w:p>
    <w:p w14:paraId="0BDB98C0" w14:textId="3010C6A9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Owner must display and make the Code of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Conduct available to all occupants and visitors to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dwelling including availability on their website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or any social media used by the owner to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promote the Short Stay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Accommodation, and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must incorporate the Code of Conduct provisions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into rental terms and conditions.</w:t>
      </w:r>
    </w:p>
    <w:p w14:paraId="74276BD1" w14:textId="392DB6A3" w:rsidR="00AF3779" w:rsidRPr="00AF3779" w:rsidRDefault="00AF3779" w:rsidP="00AF3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Arial" w:hAnsi="Arial" w:cs="Arial"/>
          <w:color w:val="000000"/>
          <w:sz w:val="20"/>
          <w:szCs w:val="20"/>
          <w:lang w:val="en-US"/>
        </w:rPr>
      </w:pPr>
      <w:r w:rsidRPr="00AF3779">
        <w:rPr>
          <w:rFonts w:ascii="Arial" w:hAnsi="Arial" w:cs="Arial"/>
          <w:color w:val="000000"/>
          <w:sz w:val="20"/>
          <w:szCs w:val="20"/>
          <w:lang w:val="en-US"/>
        </w:rPr>
        <w:t>The Owner of a Short Stay Accommodation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dwelling must maintain any land connected to the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AF3779">
        <w:rPr>
          <w:rFonts w:ascii="Arial" w:hAnsi="Arial" w:cs="Arial"/>
          <w:color w:val="000000"/>
          <w:sz w:val="20"/>
          <w:szCs w:val="20"/>
          <w:lang w:val="en-US"/>
        </w:rPr>
        <w:t>dwelling in good condition.</w:t>
      </w:r>
    </w:p>
    <w:p w14:paraId="12C7BE00" w14:textId="77777777" w:rsidR="00AF3779" w:rsidRPr="00AF3779" w:rsidRDefault="00AF3779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3BB"/>
          <w:sz w:val="20"/>
          <w:szCs w:val="20"/>
          <w:lang w:val="en-US"/>
        </w:rPr>
      </w:pPr>
    </w:p>
    <w:p w14:paraId="36E9B99E" w14:textId="0A969D19" w:rsidR="00AF3779" w:rsidRPr="00805C23" w:rsidRDefault="00805C23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What is Designated Contact information?</w:t>
      </w:r>
    </w:p>
    <w:p w14:paraId="4F15817A" w14:textId="77777777" w:rsidR="00805C23" w:rsidRPr="00805C23" w:rsidRDefault="00805C23" w:rsidP="00AF3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EC5F207" w14:textId="7D8C77AB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05C23">
        <w:rPr>
          <w:rFonts w:ascii="Arial" w:hAnsi="Arial" w:cs="Arial"/>
          <w:sz w:val="20"/>
          <w:szCs w:val="20"/>
          <w:lang w:val="en-US"/>
        </w:rPr>
        <w:t>It is a reality that many Owners of Short Stay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sz w:val="20"/>
          <w:szCs w:val="20"/>
          <w:lang w:val="en-US"/>
        </w:rPr>
        <w:t>Accommodation do not live locally or are not able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sz w:val="20"/>
          <w:szCs w:val="20"/>
          <w:lang w:val="en-US"/>
        </w:rPr>
        <w:t>to attend in person to complaints about occupant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05C23">
        <w:rPr>
          <w:rFonts w:ascii="Arial" w:hAnsi="Arial" w:cs="Arial"/>
          <w:sz w:val="20"/>
          <w:szCs w:val="20"/>
          <w:lang w:val="en-US"/>
        </w:rPr>
        <w:t>behaviour</w:t>
      </w:r>
      <w:proofErr w:type="spellEnd"/>
      <w:r w:rsidRPr="00805C23">
        <w:rPr>
          <w:rFonts w:ascii="Arial" w:hAnsi="Arial" w:cs="Arial"/>
          <w:sz w:val="20"/>
          <w:szCs w:val="20"/>
          <w:lang w:val="en-US"/>
        </w:rPr>
        <w:t>.</w:t>
      </w:r>
    </w:p>
    <w:p w14:paraId="44115062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479E591" w14:textId="47E6D7D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05C23">
        <w:rPr>
          <w:rFonts w:ascii="Arial" w:hAnsi="Arial" w:cs="Arial"/>
          <w:sz w:val="20"/>
          <w:szCs w:val="20"/>
          <w:lang w:val="en-US"/>
        </w:rPr>
        <w:t>The Local Law requires owners to nominate a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sz w:val="20"/>
          <w:szCs w:val="20"/>
          <w:lang w:val="en-US"/>
        </w:rPr>
        <w:t>Designated Contact Person who can respond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sz w:val="20"/>
          <w:szCs w:val="20"/>
          <w:lang w:val="en-US"/>
        </w:rPr>
        <w:t>within two hours. A contact person could be:</w:t>
      </w:r>
    </w:p>
    <w:p w14:paraId="3368DA45" w14:textId="67DB256C" w:rsidR="00805C23" w:rsidRPr="00805C23" w:rsidRDefault="00805C23" w:rsidP="00805C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20"/>
          <w:szCs w:val="20"/>
          <w:lang w:val="en-US"/>
        </w:rPr>
      </w:pPr>
      <w:r w:rsidRPr="00805C23">
        <w:rPr>
          <w:rFonts w:ascii="Arial" w:hAnsi="Arial" w:cs="Arial"/>
          <w:sz w:val="20"/>
          <w:szCs w:val="20"/>
          <w:lang w:val="en-US"/>
        </w:rPr>
        <w:t xml:space="preserve">a security </w:t>
      </w:r>
      <w:proofErr w:type="gramStart"/>
      <w:r w:rsidRPr="00805C23">
        <w:rPr>
          <w:rFonts w:ascii="Arial" w:hAnsi="Arial" w:cs="Arial"/>
          <w:sz w:val="20"/>
          <w:szCs w:val="20"/>
          <w:lang w:val="en-US"/>
        </w:rPr>
        <w:t>company</w:t>
      </w:r>
      <w:proofErr w:type="gramEnd"/>
    </w:p>
    <w:p w14:paraId="588A66CD" w14:textId="77349AC4" w:rsidR="00805C23" w:rsidRPr="00805C23" w:rsidRDefault="00805C23" w:rsidP="00805C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20"/>
          <w:szCs w:val="20"/>
          <w:lang w:val="en-US"/>
        </w:rPr>
      </w:pPr>
      <w:r w:rsidRPr="00805C23">
        <w:rPr>
          <w:rFonts w:ascii="Arial" w:hAnsi="Arial" w:cs="Arial"/>
          <w:sz w:val="20"/>
          <w:szCs w:val="20"/>
          <w:lang w:val="en-US"/>
        </w:rPr>
        <w:t>a real estate agent or managing agent</w:t>
      </w:r>
    </w:p>
    <w:p w14:paraId="5096A93A" w14:textId="6623A0A0" w:rsidR="00805C23" w:rsidRPr="00805C23" w:rsidRDefault="00805C23" w:rsidP="00805C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sz w:val="20"/>
          <w:szCs w:val="20"/>
          <w:lang w:val="en-US"/>
        </w:rPr>
      </w:pPr>
      <w:r w:rsidRPr="00805C23">
        <w:rPr>
          <w:rFonts w:ascii="Arial" w:hAnsi="Arial" w:cs="Arial"/>
          <w:sz w:val="20"/>
          <w:szCs w:val="20"/>
          <w:lang w:val="en-US"/>
        </w:rPr>
        <w:t>an individual</w:t>
      </w:r>
    </w:p>
    <w:p w14:paraId="49A0EFC7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47238F0" w14:textId="56C11DCC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05C23">
        <w:rPr>
          <w:rFonts w:ascii="Arial" w:hAnsi="Arial" w:cs="Arial"/>
          <w:sz w:val="20"/>
          <w:szCs w:val="20"/>
          <w:lang w:val="en-US"/>
        </w:rPr>
        <w:t>The Designated Contact Person detail must be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sz w:val="20"/>
          <w:szCs w:val="20"/>
          <w:lang w:val="en-US"/>
        </w:rPr>
        <w:t>provided, in writing, by the owner, to any adjoining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05C23">
        <w:rPr>
          <w:rFonts w:ascii="Arial" w:hAnsi="Arial" w:cs="Arial"/>
          <w:sz w:val="20"/>
          <w:szCs w:val="20"/>
          <w:lang w:val="en-US"/>
        </w:rPr>
        <w:t>neighbours</w:t>
      </w:r>
      <w:proofErr w:type="spellEnd"/>
      <w:r w:rsidRPr="00805C23">
        <w:rPr>
          <w:rFonts w:ascii="Arial" w:hAnsi="Arial" w:cs="Arial"/>
          <w:sz w:val="20"/>
          <w:szCs w:val="20"/>
          <w:lang w:val="en-US"/>
        </w:rPr>
        <w:t xml:space="preserve"> of a registered Short Stay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Accommodation. This includes a </w:t>
      </w:r>
      <w:proofErr w:type="spellStart"/>
      <w:r w:rsidRPr="00805C23">
        <w:rPr>
          <w:rFonts w:ascii="Arial" w:hAnsi="Arial" w:cs="Arial"/>
          <w:sz w:val="20"/>
          <w:szCs w:val="20"/>
          <w:lang w:val="en-US"/>
        </w:rPr>
        <w:t>neighbouring</w:t>
      </w:r>
      <w:proofErr w:type="spellEnd"/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sz w:val="20"/>
          <w:szCs w:val="20"/>
          <w:lang w:val="en-US"/>
        </w:rPr>
        <w:t>property directly across from the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sz w:val="20"/>
          <w:szCs w:val="20"/>
          <w:lang w:val="en-US"/>
        </w:rPr>
        <w:t>accommodation.</w:t>
      </w:r>
    </w:p>
    <w:p w14:paraId="0409B16A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B5F0204" w14:textId="6A122FD0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05C23">
        <w:rPr>
          <w:rFonts w:ascii="Arial" w:hAnsi="Arial" w:cs="Arial"/>
          <w:sz w:val="20"/>
          <w:szCs w:val="20"/>
          <w:lang w:val="en-US"/>
        </w:rPr>
        <w:t>Please note that Council does not expect any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sz w:val="20"/>
          <w:szCs w:val="20"/>
          <w:lang w:val="en-US"/>
        </w:rPr>
        <w:t>person to be placed in harmful or threatening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sz w:val="20"/>
          <w:szCs w:val="20"/>
          <w:lang w:val="en-US"/>
        </w:rPr>
        <w:t>situations, this includes the designated contact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sz w:val="20"/>
          <w:szCs w:val="20"/>
          <w:lang w:val="en-US"/>
        </w:rPr>
        <w:t>person. In the event of loud music or aggressive</w:t>
      </w:r>
      <w:r w:rsidRPr="00805C2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05C23">
        <w:rPr>
          <w:rFonts w:ascii="Arial" w:hAnsi="Arial" w:cs="Arial"/>
          <w:sz w:val="20"/>
          <w:szCs w:val="20"/>
          <w:lang w:val="en-US"/>
        </w:rPr>
        <w:t>behaviour</w:t>
      </w:r>
      <w:proofErr w:type="spellEnd"/>
      <w:r w:rsidRPr="00805C23">
        <w:rPr>
          <w:rFonts w:ascii="Arial" w:hAnsi="Arial" w:cs="Arial"/>
          <w:sz w:val="20"/>
          <w:szCs w:val="20"/>
          <w:lang w:val="en-US"/>
        </w:rPr>
        <w:t>, call Victoria Police on 000.</w:t>
      </w:r>
    </w:p>
    <w:p w14:paraId="2E338704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7E49"/>
          <w:sz w:val="20"/>
          <w:szCs w:val="20"/>
          <w:lang w:val="en-US"/>
        </w:rPr>
      </w:pPr>
    </w:p>
    <w:p w14:paraId="09E5799C" w14:textId="5D1A901D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What does Council suggest to prevent a</w:t>
      </w: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 xml:space="preserve"> </w:t>
      </w: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disturbance of the peace?</w:t>
      </w:r>
    </w:p>
    <w:p w14:paraId="1C9470DC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861CB95" w14:textId="3AFBEF80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You may find the following suggestions helpful in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operating your Short Accommodation:</w:t>
      </w:r>
    </w:p>
    <w:p w14:paraId="78ADC93F" w14:textId="535CB5CB" w:rsidR="00805C23" w:rsidRPr="00805C23" w:rsidRDefault="00805C23" w:rsidP="00805C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Employ a security company (as the Designated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Contact Person) to be available to attend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immediately upon request by a </w:t>
      </w:r>
      <w:proofErr w:type="spellStart"/>
      <w:r w:rsidRPr="00805C23">
        <w:rPr>
          <w:rFonts w:ascii="Arial" w:hAnsi="Arial" w:cs="Arial"/>
          <w:color w:val="000000"/>
          <w:sz w:val="20"/>
          <w:szCs w:val="20"/>
          <w:lang w:val="en-US"/>
        </w:rPr>
        <w:t>neighbour</w:t>
      </w:r>
      <w:proofErr w:type="spellEnd"/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or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yourself.</w:t>
      </w:r>
    </w:p>
    <w:p w14:paraId="4B200A2D" w14:textId="20AECABC" w:rsidR="00805C23" w:rsidRPr="00805C23" w:rsidRDefault="00805C23" w:rsidP="00805C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Thorough vetting of potential occupiers before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accepting a booking.</w:t>
      </w:r>
    </w:p>
    <w:p w14:paraId="29384802" w14:textId="43A60760" w:rsidR="00805C23" w:rsidRPr="00805C23" w:rsidRDefault="00805C23" w:rsidP="00805C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Ensure you have mobile phone contact details for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incoming occupants. If the Designated Contact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Person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can contact the occupants of the Short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Stay Accommodation by telephone to resolve the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issue (rather than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attend in person), this may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resolve a complaint or matter.</w:t>
      </w:r>
    </w:p>
    <w:p w14:paraId="7606D606" w14:textId="6932C069" w:rsidR="00805C23" w:rsidRPr="00805C23" w:rsidRDefault="00805C23" w:rsidP="00805C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Send an automated text message or email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through an online platform to the occupant on the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day they arrive at your accommodation informing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them that an agent (or security company) will be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actively monitoring accommodation and where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there is disturbance of peace they will be asked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to leave immediately.</w:t>
      </w:r>
    </w:p>
    <w:p w14:paraId="3FA020B6" w14:textId="03366EAD" w:rsidR="00805C23" w:rsidRPr="00805C23" w:rsidRDefault="00805C23" w:rsidP="00805C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Where possible enclose balconies, or install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blinds and screens to reduce the line of sight and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noise spill.</w:t>
      </w:r>
    </w:p>
    <w:p w14:paraId="770EA438" w14:textId="33CC31BB" w:rsidR="00805C23" w:rsidRPr="00805C23" w:rsidRDefault="00805C23" w:rsidP="00805C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Introduce yourself and develop a good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relationship with </w:t>
      </w:r>
      <w:proofErr w:type="spellStart"/>
      <w:r w:rsidRPr="00805C23">
        <w:rPr>
          <w:rFonts w:ascii="Arial" w:hAnsi="Arial" w:cs="Arial"/>
          <w:color w:val="000000"/>
          <w:sz w:val="20"/>
          <w:szCs w:val="20"/>
          <w:lang w:val="en-US"/>
        </w:rPr>
        <w:t>neighbours</w:t>
      </w:r>
      <w:proofErr w:type="spellEnd"/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that live near the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Short Stay Accommodation</w:t>
      </w:r>
    </w:p>
    <w:p w14:paraId="19A3858D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3BB"/>
          <w:sz w:val="20"/>
          <w:szCs w:val="20"/>
          <w:lang w:val="en-US"/>
        </w:rPr>
      </w:pPr>
    </w:p>
    <w:p w14:paraId="07BEF64D" w14:textId="244F84B9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Am I required to register my accommodation?</w:t>
      </w:r>
    </w:p>
    <w:p w14:paraId="12612B7C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87B85F3" w14:textId="7A018BA1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If you are the Owner of Short Stay Accommodation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in the </w:t>
      </w:r>
      <w:proofErr w:type="spellStart"/>
      <w:r w:rsidRPr="00805C23">
        <w:rPr>
          <w:rFonts w:ascii="Arial" w:hAnsi="Arial" w:cs="Arial"/>
          <w:color w:val="000000"/>
          <w:sz w:val="20"/>
          <w:szCs w:val="20"/>
          <w:lang w:val="en-US"/>
        </w:rPr>
        <w:t>Warrnambool</w:t>
      </w:r>
      <w:proofErr w:type="spellEnd"/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City Council, you are required to</w:t>
      </w:r>
    </w:p>
    <w:p w14:paraId="25CE7A25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register that property with the Council.</w:t>
      </w:r>
    </w:p>
    <w:p w14:paraId="1A98A4BF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D7BDECA" w14:textId="0E3A7091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To apply for registration, you will need to complete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the online application form and pay the prescribed</w:t>
      </w:r>
    </w:p>
    <w:p w14:paraId="241ECC44" w14:textId="4682EC30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fee of $400.00.</w:t>
      </w:r>
    </w:p>
    <w:p w14:paraId="27ABCAE0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4DC10C7" w14:textId="6E9E35CD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To apply please go to: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warrnambool.vic.gov.au</w:t>
      </w:r>
      <w:r w:rsidRPr="00805C23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and search “Short Stay Accommodation”</w:t>
      </w:r>
      <w:r w:rsidRPr="00805C2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and follow the online application process.</w:t>
      </w:r>
    </w:p>
    <w:p w14:paraId="1C6BB337" w14:textId="0492BA43" w:rsidR="00AF3779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Registration will be renewed annually subject to the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property meeting expected standards.</w:t>
      </w:r>
    </w:p>
    <w:p w14:paraId="0C004960" w14:textId="020BA1B9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87AA0A1" w14:textId="5E0F76E4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What will happen when my registration is about to</w:t>
      </w: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 xml:space="preserve"> </w:t>
      </w: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expire?</w:t>
      </w:r>
    </w:p>
    <w:p w14:paraId="46D7ABFB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E61A8E7" w14:textId="1250F51A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Short Stay Accommodation premises registered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with the Council will be sent an invitation to renew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annually. The registration fee covers a calendar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year in which it is received and is not pro rata based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on registration date.</w:t>
      </w:r>
    </w:p>
    <w:p w14:paraId="7B7475A7" w14:textId="033F3C64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Any premises found to be operating without a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current registration will be subject to enforcement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action.</w:t>
      </w:r>
    </w:p>
    <w:p w14:paraId="10E9D6B8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3BB"/>
          <w:sz w:val="20"/>
          <w:szCs w:val="20"/>
          <w:lang w:val="en-US"/>
        </w:rPr>
      </w:pPr>
    </w:p>
    <w:p w14:paraId="5076F5F0" w14:textId="09565CB6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How do I update my Short Stay</w:t>
      </w: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 xml:space="preserve"> </w:t>
      </w: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Accommodation details?</w:t>
      </w:r>
    </w:p>
    <w:p w14:paraId="24BAAE7A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9FE741E" w14:textId="70289EA5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If you wish to change the postal address,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Designated Contact Person information or advise of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 managing agent, please contact Council via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contact@warrnambool.vic.gov.au.</w:t>
      </w:r>
    </w:p>
    <w:p w14:paraId="7E6BCE84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2B28E2B" w14:textId="25B577E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Please note Short Stay Accommodation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registration applies to a specific property. In the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event the Short Stay Accommodation property is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disposed of please advise Council.</w:t>
      </w:r>
    </w:p>
    <w:p w14:paraId="6059DCD5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0336A15" w14:textId="45FA3031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If a new Owner intends to use the acquired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property for Short Stay Accommodation, they need</w:t>
      </w:r>
    </w:p>
    <w:p w14:paraId="75C16F3C" w14:textId="66537140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to advise Council of the new Designated Contact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Person via contact@warrnambool.vic.gov.au.</w:t>
      </w:r>
    </w:p>
    <w:p w14:paraId="6271EC24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837678D" w14:textId="6B5CCEAE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You can access Short Stay Accommodation forms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and resources at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warrnambool.vic.gov.au and search “Short Stay Accommodation”</w:t>
      </w:r>
    </w:p>
    <w:p w14:paraId="036C4341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08C4AA4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How much parking is required on site?</w:t>
      </w:r>
    </w:p>
    <w:p w14:paraId="47ECE219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01028B6" w14:textId="290BE214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Owners must advise occupants of the number of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off-street parking spaces available when accepting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 booking. It is suggested to include this detail on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any property rental advertisements.</w:t>
      </w:r>
    </w:p>
    <w:p w14:paraId="208A5085" w14:textId="291027BE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Additional accommodation, such as tents,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caravans, campervans or similar facilities are not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to be allowed on site.</w:t>
      </w:r>
    </w:p>
    <w:p w14:paraId="5E777D39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6B395B5" w14:textId="651D52D2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What if my property has a swimming pool, spa,</w:t>
      </w: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 xml:space="preserve"> </w:t>
      </w: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outdoor balcony or decking?</w:t>
      </w:r>
    </w:p>
    <w:p w14:paraId="4631AC4C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B7D60EF" w14:textId="2A15B585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All property owners have a responsibility under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Victorian law to not disrupt </w:t>
      </w:r>
      <w:proofErr w:type="spellStart"/>
      <w:r w:rsidRPr="00805C23">
        <w:rPr>
          <w:rFonts w:ascii="Arial" w:hAnsi="Arial" w:cs="Arial"/>
          <w:color w:val="000000"/>
          <w:sz w:val="20"/>
          <w:szCs w:val="20"/>
          <w:lang w:val="en-US"/>
        </w:rPr>
        <w:t>neighbourhood</w:t>
      </w:r>
      <w:proofErr w:type="spellEnd"/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amenity.</w:t>
      </w:r>
    </w:p>
    <w:p w14:paraId="18BFA02F" w14:textId="6C07C6DD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This Local Law applies specific rules around noise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and amenity including:</w:t>
      </w:r>
    </w:p>
    <w:p w14:paraId="2671ECFC" w14:textId="4349C6AB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Outdoor areas are not to be used by the occupants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of the short stay accommodation between the hours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of 11pm to 7am each day.</w:t>
      </w:r>
    </w:p>
    <w:p w14:paraId="005759A7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7911181" w14:textId="5DF3685A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This includes the use of swimming pools, spas,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outdoor decking areas or balconies and any affiliated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equipment, such as pumps.</w:t>
      </w:r>
    </w:p>
    <w:p w14:paraId="711B28BC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3BB"/>
          <w:sz w:val="20"/>
          <w:szCs w:val="20"/>
          <w:lang w:val="en-US"/>
        </w:rPr>
      </w:pPr>
    </w:p>
    <w:p w14:paraId="535940A7" w14:textId="5DF73E3A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Enforcement information</w:t>
      </w:r>
    </w:p>
    <w:p w14:paraId="415D3C12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7DDE471" w14:textId="30D66485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It is an offence to accept a rental booking for a Short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Stay Accommodation not registered within the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requirements of the Short Stay Accommodation Local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Law.</w:t>
      </w:r>
    </w:p>
    <w:p w14:paraId="2BDAFDF6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F77AD80" w14:textId="0B4D9053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Registration may be cancelled if Council receives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three substantiated complaints concerning the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activities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taking place at the dwelling, over a rolling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12-month period.</w:t>
      </w:r>
    </w:p>
    <w:p w14:paraId="39A67E58" w14:textId="77777777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69A477A" w14:textId="5F1D3DB5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Registration may be cancelled immediately in the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event a substantiated complaint is of such severity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that immediate cancellation is warranted.</w:t>
      </w:r>
    </w:p>
    <w:p w14:paraId="3177120B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1C1"/>
          <w:sz w:val="20"/>
          <w:szCs w:val="20"/>
          <w:lang w:val="en-US"/>
        </w:rPr>
      </w:pPr>
    </w:p>
    <w:p w14:paraId="47B510FA" w14:textId="7FD5359F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7E49"/>
          <w:sz w:val="24"/>
          <w:szCs w:val="24"/>
          <w:lang w:val="en-US"/>
        </w:rPr>
      </w:pPr>
      <w:r w:rsidRPr="00805C23">
        <w:rPr>
          <w:rFonts w:ascii="Arial" w:hAnsi="Arial" w:cs="Arial"/>
          <w:b/>
          <w:color w:val="547E49"/>
          <w:sz w:val="24"/>
          <w:szCs w:val="24"/>
          <w:lang w:val="en-US"/>
        </w:rPr>
        <w:t>Checklist</w:t>
      </w:r>
    </w:p>
    <w:p w14:paraId="75AD08FD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85911C1" w14:textId="3ECDBBDE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The owner must:</w:t>
      </w:r>
    </w:p>
    <w:p w14:paraId="2346A653" w14:textId="5B102FBF" w:rsidR="00805C23" w:rsidRPr="00805C23" w:rsidRDefault="00805C23" w:rsidP="00805C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control and be responsible for the </w:t>
      </w:r>
      <w:proofErr w:type="spellStart"/>
      <w:r w:rsidRPr="00805C23">
        <w:rPr>
          <w:rFonts w:ascii="Arial" w:hAnsi="Arial" w:cs="Arial"/>
          <w:color w:val="000000"/>
          <w:sz w:val="20"/>
          <w:szCs w:val="20"/>
          <w:lang w:val="en-US"/>
        </w:rPr>
        <w:t>behaviour</w:t>
      </w:r>
      <w:proofErr w:type="spellEnd"/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of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occupants at the dwelling.</w:t>
      </w:r>
    </w:p>
    <w:p w14:paraId="67D48D3D" w14:textId="2BC45B12" w:rsidR="00805C23" w:rsidRPr="00805C23" w:rsidRDefault="00805C23" w:rsidP="00805C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ensure off-street parking is provided for all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occupants' motor vehicles.</w:t>
      </w:r>
    </w:p>
    <w:p w14:paraId="5DBC2A03" w14:textId="555722BB" w:rsidR="00805C23" w:rsidRPr="00805C23" w:rsidRDefault="00805C23" w:rsidP="00805C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inform occupants of waste disposal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requirements.</w:t>
      </w:r>
    </w:p>
    <w:p w14:paraId="433144F1" w14:textId="7B677CA6" w:rsidR="00805C23" w:rsidRPr="00805C23" w:rsidRDefault="00805C23" w:rsidP="00805C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display and make the Code of Conduct available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to all occupants and visitors.</w:t>
      </w:r>
    </w:p>
    <w:p w14:paraId="1D9FEAEF" w14:textId="27B44CFC" w:rsidR="00805C23" w:rsidRPr="00805C23" w:rsidRDefault="00805C23" w:rsidP="00805C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maintain any land connected to the dwelling in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good condition.</w:t>
      </w:r>
    </w:p>
    <w:p w14:paraId="3BE3077C" w14:textId="22C11B38" w:rsidR="00805C23" w:rsidRPr="00805C23" w:rsidRDefault="00805C23" w:rsidP="00805C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/>
          <w:sz w:val="20"/>
          <w:szCs w:val="20"/>
          <w:lang w:val="en-US"/>
        </w:rPr>
      </w:pPr>
      <w:r w:rsidRPr="00805C23">
        <w:rPr>
          <w:rFonts w:ascii="Arial" w:hAnsi="Arial" w:cs="Arial"/>
          <w:color w:val="000000"/>
          <w:sz w:val="20"/>
          <w:szCs w:val="20"/>
          <w:lang w:val="en-US"/>
        </w:rPr>
        <w:t>nominate a Designated Contact Person who can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respond within two hours, advising both Council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and adjoining </w:t>
      </w:r>
      <w:proofErr w:type="spellStart"/>
      <w:r w:rsidRPr="00805C23">
        <w:rPr>
          <w:rFonts w:ascii="Arial" w:hAnsi="Arial" w:cs="Arial"/>
          <w:color w:val="000000"/>
          <w:sz w:val="20"/>
          <w:szCs w:val="20"/>
          <w:lang w:val="en-US"/>
        </w:rPr>
        <w:t>neighbours</w:t>
      </w:r>
      <w:proofErr w:type="spellEnd"/>
      <w:r w:rsidRPr="00805C23">
        <w:rPr>
          <w:rFonts w:ascii="Arial" w:hAnsi="Arial" w:cs="Arial"/>
          <w:color w:val="000000"/>
          <w:sz w:val="20"/>
          <w:szCs w:val="20"/>
          <w:lang w:val="en-US"/>
        </w:rPr>
        <w:t>, including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05C23">
        <w:rPr>
          <w:rFonts w:ascii="Arial" w:hAnsi="Arial" w:cs="Arial"/>
          <w:color w:val="000000"/>
          <w:sz w:val="20"/>
          <w:szCs w:val="20"/>
          <w:lang w:val="en-US"/>
        </w:rPr>
        <w:t>neighbouring</w:t>
      </w:r>
      <w:proofErr w:type="spellEnd"/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property directly across from the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/>
          <w:sz w:val="20"/>
          <w:szCs w:val="20"/>
          <w:lang w:val="en-US"/>
        </w:rPr>
        <w:t>accommodation.</w:t>
      </w:r>
    </w:p>
    <w:p w14:paraId="23732E77" w14:textId="77777777" w:rsid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3BB"/>
          <w:sz w:val="20"/>
          <w:szCs w:val="20"/>
          <w:lang w:val="en-US"/>
        </w:rPr>
      </w:pPr>
    </w:p>
    <w:p w14:paraId="230F37A8" w14:textId="62E67970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805C23">
        <w:rPr>
          <w:rFonts w:ascii="Arial" w:hAnsi="Arial" w:cs="Arial"/>
          <w:color w:val="000000" w:themeColor="text1"/>
          <w:sz w:val="20"/>
          <w:szCs w:val="20"/>
          <w:lang w:val="en-US"/>
        </w:rPr>
        <w:t>If you require further information please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805C2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go to </w:t>
      </w:r>
      <w:r w:rsidRPr="00805C23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warrnambool.vic.gov.au and search “Short Stay Accommodation”</w:t>
      </w:r>
    </w:p>
    <w:p w14:paraId="1347F261" w14:textId="2E08CF8E" w:rsidR="00805C23" w:rsidRPr="00805C23" w:rsidRDefault="00805C23" w:rsidP="008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805C23" w:rsidRPr="00805C23" w:rsidSect="009C565D">
      <w:footerReference w:type="default" r:id="rId8"/>
      <w:pgSz w:w="11906" w:h="16838"/>
      <w:pgMar w:top="1134" w:right="1134" w:bottom="1134" w:left="1134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E950E" w14:textId="77777777" w:rsidR="00604A64" w:rsidRDefault="00604A64" w:rsidP="009C565D">
      <w:pPr>
        <w:spacing w:after="0" w:line="240" w:lineRule="auto"/>
      </w:pPr>
      <w:r>
        <w:separator/>
      </w:r>
    </w:p>
  </w:endnote>
  <w:endnote w:type="continuationSeparator" w:id="0">
    <w:p w14:paraId="0DB56D66" w14:textId="77777777" w:rsidR="00604A64" w:rsidRDefault="00604A64" w:rsidP="009C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á˘ÇÇ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9573" w14:textId="08615610" w:rsidR="009C565D" w:rsidRDefault="009C565D" w:rsidP="009C565D">
    <w:pPr>
      <w:pStyle w:val="Footer"/>
      <w:ind w:left="-1134"/>
      <w:jc w:val="center"/>
    </w:pPr>
    <w:r>
      <w:rPr>
        <w:noProof/>
      </w:rPr>
      <w:drawing>
        <wp:inline distT="0" distB="0" distL="0" distR="0" wp14:anchorId="192F599D" wp14:editId="35930D01">
          <wp:extent cx="7814792" cy="512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166" cy="513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E86CA" w14:textId="77777777" w:rsidR="00604A64" w:rsidRDefault="00604A64" w:rsidP="009C565D">
      <w:pPr>
        <w:spacing w:after="0" w:line="240" w:lineRule="auto"/>
      </w:pPr>
      <w:r>
        <w:separator/>
      </w:r>
    </w:p>
  </w:footnote>
  <w:footnote w:type="continuationSeparator" w:id="0">
    <w:p w14:paraId="02DCF46C" w14:textId="77777777" w:rsidR="00604A64" w:rsidRDefault="00604A64" w:rsidP="009C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69C"/>
    <w:multiLevelType w:val="hybridMultilevel"/>
    <w:tmpl w:val="828CA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266B"/>
    <w:multiLevelType w:val="hybridMultilevel"/>
    <w:tmpl w:val="1284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24EB"/>
    <w:multiLevelType w:val="hybridMultilevel"/>
    <w:tmpl w:val="FC7E3392"/>
    <w:lvl w:ilvl="0" w:tplc="84A676B2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7915"/>
    <w:multiLevelType w:val="hybridMultilevel"/>
    <w:tmpl w:val="D8D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6D77"/>
    <w:multiLevelType w:val="hybridMultilevel"/>
    <w:tmpl w:val="5670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13E29"/>
    <w:multiLevelType w:val="hybridMultilevel"/>
    <w:tmpl w:val="BB960B6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3454"/>
    <w:multiLevelType w:val="hybridMultilevel"/>
    <w:tmpl w:val="4EB62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694C"/>
    <w:multiLevelType w:val="hybridMultilevel"/>
    <w:tmpl w:val="27A0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415E"/>
    <w:multiLevelType w:val="hybridMultilevel"/>
    <w:tmpl w:val="D4C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374AD"/>
    <w:multiLevelType w:val="hybridMultilevel"/>
    <w:tmpl w:val="A65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9BC8FFC">
      <w:start w:val="1"/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C25F0"/>
    <w:multiLevelType w:val="hybridMultilevel"/>
    <w:tmpl w:val="26E6A0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245309"/>
    <w:multiLevelType w:val="hybridMultilevel"/>
    <w:tmpl w:val="88AE25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890E77"/>
    <w:multiLevelType w:val="hybridMultilevel"/>
    <w:tmpl w:val="3176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BC"/>
    <w:rsid w:val="003018BC"/>
    <w:rsid w:val="00461ABD"/>
    <w:rsid w:val="005012FB"/>
    <w:rsid w:val="00604A64"/>
    <w:rsid w:val="007D79D2"/>
    <w:rsid w:val="00805C23"/>
    <w:rsid w:val="0082798C"/>
    <w:rsid w:val="008D6FD0"/>
    <w:rsid w:val="009C565D"/>
    <w:rsid w:val="00A4752E"/>
    <w:rsid w:val="00AD5473"/>
    <w:rsid w:val="00AF3779"/>
    <w:rsid w:val="00B703B3"/>
    <w:rsid w:val="00DB3A50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89F9"/>
  <w15:chartTrackingRefBased/>
  <w15:docId w15:val="{E76B262B-3725-4830-B6A0-7DD4EC5C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5D"/>
  </w:style>
  <w:style w:type="paragraph" w:styleId="Footer">
    <w:name w:val="footer"/>
    <w:basedOn w:val="Normal"/>
    <w:link w:val="FooterChar"/>
    <w:uiPriority w:val="99"/>
    <w:unhideWhenUsed/>
    <w:rsid w:val="009C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5D"/>
  </w:style>
  <w:style w:type="character" w:styleId="Hyperlink">
    <w:name w:val="Hyperlink"/>
    <w:basedOn w:val="DefaultParagraphFont"/>
    <w:uiPriority w:val="99"/>
    <w:unhideWhenUsed/>
    <w:rsid w:val="009C56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Warrnambool City Council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Conheady</dc:creator>
  <cp:keywords/>
  <dc:description/>
  <cp:lastModifiedBy>Microsoft Office User</cp:lastModifiedBy>
  <cp:revision>2</cp:revision>
  <dcterms:created xsi:type="dcterms:W3CDTF">2023-03-15T04:31:00Z</dcterms:created>
  <dcterms:modified xsi:type="dcterms:W3CDTF">2023-03-15T04:31:00Z</dcterms:modified>
</cp:coreProperties>
</file>