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750" w:type="dxa"/>
        <w:tblLook w:val="04A0" w:firstRow="1" w:lastRow="0" w:firstColumn="1" w:lastColumn="0" w:noHBand="0" w:noVBand="1"/>
      </w:tblPr>
      <w:tblGrid>
        <w:gridCol w:w="4705"/>
        <w:gridCol w:w="5045"/>
      </w:tblGrid>
      <w:tr w:rsidR="00A86A4F" w:rsidTr="00BE2E57">
        <w:trPr>
          <w:trHeight w:val="486"/>
        </w:trPr>
        <w:tc>
          <w:tcPr>
            <w:tcW w:w="4705" w:type="dxa"/>
          </w:tcPr>
          <w:p w:rsidR="00A86A4F" w:rsidRPr="007A59A6" w:rsidRDefault="00A86A4F">
            <w:pPr>
              <w:rPr>
                <w:b/>
              </w:rPr>
            </w:pPr>
            <w:r w:rsidRPr="007A59A6">
              <w:rPr>
                <w:b/>
              </w:rPr>
              <w:t>Subdivision (Stage) / Worksite</w:t>
            </w:r>
            <w:r w:rsidR="00BE2E57">
              <w:rPr>
                <w:b/>
              </w:rPr>
              <w:t>:</w:t>
            </w:r>
          </w:p>
        </w:tc>
        <w:tc>
          <w:tcPr>
            <w:tcW w:w="5045" w:type="dxa"/>
          </w:tcPr>
          <w:p w:rsidR="00A86A4F" w:rsidRDefault="00A86A4F"/>
        </w:tc>
      </w:tr>
      <w:tr w:rsidR="00A86A4F" w:rsidTr="00BE2E57">
        <w:trPr>
          <w:trHeight w:val="486"/>
        </w:trPr>
        <w:tc>
          <w:tcPr>
            <w:tcW w:w="4705" w:type="dxa"/>
          </w:tcPr>
          <w:p w:rsidR="00A86A4F" w:rsidRPr="007A59A6" w:rsidRDefault="00A86A4F">
            <w:pPr>
              <w:rPr>
                <w:b/>
              </w:rPr>
            </w:pPr>
            <w:r w:rsidRPr="007A59A6">
              <w:rPr>
                <w:b/>
              </w:rPr>
              <w:t xml:space="preserve">Date of Inspection </w:t>
            </w:r>
            <w:r w:rsidR="00BE2E57">
              <w:rPr>
                <w:b/>
              </w:rPr>
              <w:t>:</w:t>
            </w:r>
          </w:p>
        </w:tc>
        <w:tc>
          <w:tcPr>
            <w:tcW w:w="5045" w:type="dxa"/>
          </w:tcPr>
          <w:p w:rsidR="00A86A4F" w:rsidRDefault="00A86A4F"/>
        </w:tc>
      </w:tr>
      <w:tr w:rsidR="00A86A4F" w:rsidTr="00BE2E57">
        <w:trPr>
          <w:trHeight w:val="456"/>
        </w:trPr>
        <w:tc>
          <w:tcPr>
            <w:tcW w:w="4705" w:type="dxa"/>
          </w:tcPr>
          <w:p w:rsidR="00A86A4F" w:rsidRPr="007A59A6" w:rsidRDefault="00985108">
            <w:pPr>
              <w:rPr>
                <w:b/>
              </w:rPr>
            </w:pPr>
            <w:r>
              <w:rPr>
                <w:b/>
              </w:rPr>
              <w:t>Location</w:t>
            </w:r>
            <w:r w:rsidR="000555AA">
              <w:rPr>
                <w:b/>
              </w:rPr>
              <w:t xml:space="preserve"> (Road Name &amp; Chainage)</w:t>
            </w:r>
            <w:r w:rsidR="00BE2E57">
              <w:rPr>
                <w:b/>
              </w:rPr>
              <w:t>:</w:t>
            </w:r>
          </w:p>
        </w:tc>
        <w:tc>
          <w:tcPr>
            <w:tcW w:w="5045" w:type="dxa"/>
          </w:tcPr>
          <w:p w:rsidR="00A86A4F" w:rsidRDefault="00A86A4F"/>
        </w:tc>
      </w:tr>
    </w:tbl>
    <w:p w:rsidR="00D04BC0" w:rsidRDefault="00D04BC0"/>
    <w:tbl>
      <w:tblPr>
        <w:tblStyle w:val="TableGrid"/>
        <w:tblW w:w="15648" w:type="dxa"/>
        <w:tblLayout w:type="fixed"/>
        <w:tblLook w:val="04A0" w:firstRow="1" w:lastRow="0" w:firstColumn="1" w:lastColumn="0" w:noHBand="0" w:noVBand="1"/>
      </w:tblPr>
      <w:tblGrid>
        <w:gridCol w:w="1383"/>
        <w:gridCol w:w="6939"/>
        <w:gridCol w:w="1416"/>
        <w:gridCol w:w="708"/>
        <w:gridCol w:w="708"/>
        <w:gridCol w:w="708"/>
        <w:gridCol w:w="1416"/>
        <w:gridCol w:w="2370"/>
      </w:tblGrid>
      <w:tr w:rsidR="00B27C6F" w:rsidTr="00B27C6F">
        <w:trPr>
          <w:trHeight w:val="548"/>
        </w:trPr>
        <w:tc>
          <w:tcPr>
            <w:tcW w:w="1383" w:type="dxa"/>
          </w:tcPr>
          <w:p w:rsidR="007A59A6" w:rsidRPr="007A59A6" w:rsidRDefault="007A59A6">
            <w:pPr>
              <w:rPr>
                <w:b/>
              </w:rPr>
            </w:pPr>
            <w:r w:rsidRPr="007A59A6">
              <w:rPr>
                <w:b/>
              </w:rPr>
              <w:t xml:space="preserve">Category </w:t>
            </w:r>
          </w:p>
        </w:tc>
        <w:tc>
          <w:tcPr>
            <w:tcW w:w="6939" w:type="dxa"/>
          </w:tcPr>
          <w:p w:rsidR="007A59A6" w:rsidRPr="007A59A6" w:rsidRDefault="007A59A6">
            <w:pPr>
              <w:rPr>
                <w:b/>
              </w:rPr>
            </w:pPr>
            <w:r w:rsidRPr="007A59A6">
              <w:rPr>
                <w:b/>
              </w:rPr>
              <w:t>Checklist Items</w:t>
            </w:r>
          </w:p>
        </w:tc>
        <w:tc>
          <w:tcPr>
            <w:tcW w:w="1416" w:type="dxa"/>
          </w:tcPr>
          <w:p w:rsidR="007A59A6" w:rsidRPr="007A59A6" w:rsidRDefault="007A59A6">
            <w:pPr>
              <w:rPr>
                <w:b/>
              </w:rPr>
            </w:pPr>
            <w:r w:rsidRPr="007A59A6">
              <w:rPr>
                <w:b/>
              </w:rPr>
              <w:t>Reference</w:t>
            </w:r>
          </w:p>
        </w:tc>
        <w:tc>
          <w:tcPr>
            <w:tcW w:w="708" w:type="dxa"/>
          </w:tcPr>
          <w:p w:rsidR="007A59A6" w:rsidRPr="007A59A6" w:rsidRDefault="007A59A6">
            <w:pPr>
              <w:rPr>
                <w:b/>
              </w:rPr>
            </w:pPr>
            <w:r w:rsidRPr="007A59A6">
              <w:rPr>
                <w:b/>
              </w:rPr>
              <w:t>Yes</w:t>
            </w:r>
          </w:p>
        </w:tc>
        <w:tc>
          <w:tcPr>
            <w:tcW w:w="708" w:type="dxa"/>
          </w:tcPr>
          <w:p w:rsidR="007A59A6" w:rsidRPr="007A59A6" w:rsidRDefault="007A59A6">
            <w:pPr>
              <w:rPr>
                <w:b/>
              </w:rPr>
            </w:pPr>
            <w:r w:rsidRPr="007A59A6">
              <w:rPr>
                <w:b/>
              </w:rPr>
              <w:t>No</w:t>
            </w:r>
          </w:p>
        </w:tc>
        <w:tc>
          <w:tcPr>
            <w:tcW w:w="708" w:type="dxa"/>
          </w:tcPr>
          <w:p w:rsidR="007A59A6" w:rsidRPr="007A59A6" w:rsidRDefault="007A59A6">
            <w:pPr>
              <w:rPr>
                <w:b/>
              </w:rPr>
            </w:pPr>
            <w:r w:rsidRPr="007A59A6">
              <w:rPr>
                <w:b/>
              </w:rPr>
              <w:t>N/A</w:t>
            </w:r>
          </w:p>
        </w:tc>
        <w:tc>
          <w:tcPr>
            <w:tcW w:w="1416" w:type="dxa"/>
          </w:tcPr>
          <w:p w:rsidR="007A59A6" w:rsidRPr="007A59A6" w:rsidRDefault="007A59A6">
            <w:pPr>
              <w:rPr>
                <w:b/>
              </w:rPr>
            </w:pPr>
            <w:r w:rsidRPr="007A59A6">
              <w:rPr>
                <w:b/>
              </w:rPr>
              <w:t>WCC – HP</w:t>
            </w:r>
          </w:p>
          <w:p w:rsidR="007A59A6" w:rsidRPr="007A59A6" w:rsidRDefault="007A59A6">
            <w:pPr>
              <w:rPr>
                <w:b/>
              </w:rPr>
            </w:pPr>
            <w:r w:rsidRPr="007A59A6">
              <w:rPr>
                <w:b/>
              </w:rPr>
              <w:t xml:space="preserve">(add initial </w:t>
            </w:r>
          </w:p>
          <w:p w:rsidR="007A59A6" w:rsidRPr="007A59A6" w:rsidRDefault="007A59A6">
            <w:pPr>
              <w:rPr>
                <w:b/>
              </w:rPr>
            </w:pPr>
            <w:r w:rsidRPr="007A59A6">
              <w:rPr>
                <w:b/>
              </w:rPr>
              <w:t xml:space="preserve">next to box) </w:t>
            </w:r>
          </w:p>
        </w:tc>
        <w:tc>
          <w:tcPr>
            <w:tcW w:w="2370" w:type="dxa"/>
          </w:tcPr>
          <w:p w:rsidR="007A59A6" w:rsidRPr="007A59A6" w:rsidRDefault="007A59A6">
            <w:pPr>
              <w:rPr>
                <w:b/>
              </w:rPr>
            </w:pPr>
            <w:r w:rsidRPr="007A59A6">
              <w:rPr>
                <w:b/>
              </w:rPr>
              <w:t>Comments</w:t>
            </w:r>
          </w:p>
        </w:tc>
      </w:tr>
      <w:tr w:rsidR="00B27C6F" w:rsidTr="00311161">
        <w:trPr>
          <w:trHeight w:val="600"/>
        </w:trPr>
        <w:tc>
          <w:tcPr>
            <w:tcW w:w="1383" w:type="dxa"/>
            <w:tcBorders>
              <w:bottom w:val="single" w:sz="4" w:space="0" w:color="auto"/>
            </w:tcBorders>
          </w:tcPr>
          <w:p w:rsidR="007A59A6" w:rsidRPr="00B27C6F" w:rsidRDefault="007A59A6">
            <w:pPr>
              <w:rPr>
                <w:sz w:val="20"/>
                <w:szCs w:val="20"/>
              </w:rPr>
            </w:pPr>
            <w:r w:rsidRPr="00B27C6F">
              <w:rPr>
                <w:sz w:val="20"/>
                <w:szCs w:val="20"/>
              </w:rPr>
              <w:t>Safety &amp; Environment</w:t>
            </w:r>
          </w:p>
        </w:tc>
        <w:tc>
          <w:tcPr>
            <w:tcW w:w="6939" w:type="dxa"/>
            <w:tcBorders>
              <w:bottom w:val="single" w:sz="4" w:space="0" w:color="auto"/>
            </w:tcBorders>
          </w:tcPr>
          <w:p w:rsidR="007A59A6" w:rsidRPr="00B27C6F" w:rsidRDefault="007A59A6">
            <w:pPr>
              <w:rPr>
                <w:sz w:val="20"/>
                <w:szCs w:val="20"/>
              </w:rPr>
            </w:pPr>
            <w:r w:rsidRPr="00B27C6F">
              <w:rPr>
                <w:sz w:val="20"/>
                <w:szCs w:val="20"/>
              </w:rPr>
              <w:t>All Employees Inducted and signed onto SWMS</w:t>
            </w:r>
          </w:p>
          <w:p w:rsidR="007A59A6" w:rsidRPr="00B27C6F" w:rsidRDefault="007A59A6" w:rsidP="00985108">
            <w:pPr>
              <w:rPr>
                <w:sz w:val="20"/>
                <w:szCs w:val="20"/>
              </w:rPr>
            </w:pPr>
            <w:r w:rsidRPr="00B27C6F">
              <w:rPr>
                <w:sz w:val="20"/>
                <w:szCs w:val="20"/>
              </w:rPr>
              <w:t>All environmental controls implemented as per the approved EMP</w:t>
            </w:r>
          </w:p>
        </w:tc>
        <w:tc>
          <w:tcPr>
            <w:tcW w:w="1416" w:type="dxa"/>
            <w:tcBorders>
              <w:bottom w:val="single" w:sz="4" w:space="0" w:color="auto"/>
            </w:tcBorders>
          </w:tcPr>
          <w:p w:rsidR="007A59A6" w:rsidRPr="00B27C6F" w:rsidRDefault="007A59A6" w:rsidP="004B05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7A59A6" w:rsidRPr="00B27C6F" w:rsidRDefault="007A59A6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7A59A6" w:rsidRPr="00B27C6F" w:rsidRDefault="007A59A6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7A59A6" w:rsidRPr="00B27C6F" w:rsidRDefault="007A59A6" w:rsidP="004B0552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416" w:type="dxa"/>
            <w:tcBorders>
              <w:bottom w:val="single" w:sz="4" w:space="0" w:color="auto"/>
            </w:tcBorders>
          </w:tcPr>
          <w:p w:rsidR="007A59A6" w:rsidRPr="00B27C6F" w:rsidRDefault="007A59A6" w:rsidP="007A59A6">
            <w:pPr>
              <w:rPr>
                <w:sz w:val="36"/>
                <w:szCs w:val="36"/>
              </w:rPr>
            </w:pPr>
          </w:p>
        </w:tc>
        <w:tc>
          <w:tcPr>
            <w:tcW w:w="2370" w:type="dxa"/>
            <w:tcBorders>
              <w:bottom w:val="single" w:sz="4" w:space="0" w:color="auto"/>
            </w:tcBorders>
          </w:tcPr>
          <w:p w:rsidR="007A59A6" w:rsidRPr="00B27C6F" w:rsidRDefault="007A59A6">
            <w:pPr>
              <w:rPr>
                <w:sz w:val="20"/>
                <w:szCs w:val="20"/>
              </w:rPr>
            </w:pPr>
          </w:p>
        </w:tc>
      </w:tr>
      <w:tr w:rsidR="00B27C6F" w:rsidTr="00311161">
        <w:trPr>
          <w:trHeight w:val="406"/>
        </w:trPr>
        <w:tc>
          <w:tcPr>
            <w:tcW w:w="1383" w:type="dxa"/>
            <w:shd w:val="clear" w:color="auto" w:fill="DEEAF6" w:themeFill="accent1" w:themeFillTint="33"/>
          </w:tcPr>
          <w:p w:rsidR="007A59A6" w:rsidRPr="00B27C6F" w:rsidRDefault="000555A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Hold Point</w:t>
            </w:r>
          </w:p>
        </w:tc>
        <w:tc>
          <w:tcPr>
            <w:tcW w:w="6939" w:type="dxa"/>
            <w:shd w:val="clear" w:color="auto" w:fill="DEEAF6" w:themeFill="accent1" w:themeFillTint="33"/>
          </w:tcPr>
          <w:p w:rsidR="000555AA" w:rsidRPr="000555AA" w:rsidRDefault="000555AA" w:rsidP="000555AA">
            <w:pPr>
              <w:pStyle w:val="Default"/>
              <w:rPr>
                <w:rFonts w:asciiTheme="minorHAnsi" w:hAnsiTheme="minorHAnsi" w:cstheme="minorBidi"/>
                <w:b/>
                <w:color w:val="auto"/>
                <w:sz w:val="20"/>
                <w:szCs w:val="20"/>
              </w:rPr>
            </w:pPr>
            <w:r w:rsidRPr="000555AA">
              <w:rPr>
                <w:rFonts w:asciiTheme="minorHAnsi" w:hAnsiTheme="minorHAnsi" w:cstheme="minorBidi"/>
                <w:b/>
                <w:color w:val="auto"/>
                <w:sz w:val="20"/>
                <w:szCs w:val="20"/>
              </w:rPr>
              <w:t xml:space="preserve">Proof roll passed with no soft spots. </w:t>
            </w:r>
          </w:p>
          <w:p w:rsidR="007A59A6" w:rsidRPr="000555AA" w:rsidRDefault="007A59A6">
            <w:pPr>
              <w:rPr>
                <w:sz w:val="20"/>
                <w:szCs w:val="20"/>
              </w:rPr>
            </w:pPr>
          </w:p>
        </w:tc>
        <w:tc>
          <w:tcPr>
            <w:tcW w:w="1416" w:type="dxa"/>
            <w:shd w:val="clear" w:color="auto" w:fill="DEEAF6" w:themeFill="accent1" w:themeFillTint="33"/>
          </w:tcPr>
          <w:p w:rsidR="007A59A6" w:rsidRPr="000555AA" w:rsidRDefault="00DC2F3D" w:rsidP="004B055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IDM </w:t>
            </w:r>
            <w:r w:rsidR="000555AA" w:rsidRPr="000555AA">
              <w:rPr>
                <w:b/>
                <w:sz w:val="20"/>
                <w:szCs w:val="20"/>
              </w:rPr>
              <w:t>12.7.14</w:t>
            </w:r>
          </w:p>
        </w:tc>
        <w:tc>
          <w:tcPr>
            <w:tcW w:w="708" w:type="dxa"/>
            <w:shd w:val="clear" w:color="auto" w:fill="DEEAF6" w:themeFill="accent1" w:themeFillTint="33"/>
          </w:tcPr>
          <w:p w:rsidR="007A59A6" w:rsidRPr="00B27C6F" w:rsidRDefault="007A59A6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  <w:shd w:val="clear" w:color="auto" w:fill="DEEAF6" w:themeFill="accent1" w:themeFillTint="33"/>
          </w:tcPr>
          <w:p w:rsidR="007A59A6" w:rsidRPr="00B27C6F" w:rsidRDefault="007A59A6" w:rsidP="00311161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  <w:shd w:val="clear" w:color="auto" w:fill="DEEAF6" w:themeFill="accent1" w:themeFillTint="33"/>
          </w:tcPr>
          <w:p w:rsidR="007A59A6" w:rsidRPr="00B27C6F" w:rsidRDefault="007A59A6" w:rsidP="004B0552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416" w:type="dxa"/>
            <w:shd w:val="clear" w:color="auto" w:fill="DEEAF6" w:themeFill="accent1" w:themeFillTint="33"/>
          </w:tcPr>
          <w:p w:rsidR="007A59A6" w:rsidRPr="00B27C6F" w:rsidRDefault="000555AA" w:rsidP="007A59A6">
            <w:pPr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2370" w:type="dxa"/>
            <w:shd w:val="clear" w:color="auto" w:fill="DEEAF6" w:themeFill="accent1" w:themeFillTint="33"/>
          </w:tcPr>
          <w:p w:rsidR="007A59A6" w:rsidRPr="00B27C6F" w:rsidRDefault="007A59A6">
            <w:pPr>
              <w:rPr>
                <w:sz w:val="20"/>
                <w:szCs w:val="20"/>
              </w:rPr>
            </w:pPr>
          </w:p>
        </w:tc>
      </w:tr>
      <w:tr w:rsidR="00985108" w:rsidTr="00B27C6F">
        <w:trPr>
          <w:trHeight w:val="363"/>
        </w:trPr>
        <w:tc>
          <w:tcPr>
            <w:tcW w:w="1383" w:type="dxa"/>
          </w:tcPr>
          <w:p w:rsidR="00985108" w:rsidRPr="00B27C6F" w:rsidRDefault="00985108">
            <w:pPr>
              <w:rPr>
                <w:sz w:val="20"/>
                <w:szCs w:val="20"/>
              </w:rPr>
            </w:pPr>
          </w:p>
        </w:tc>
        <w:tc>
          <w:tcPr>
            <w:tcW w:w="6939" w:type="dxa"/>
          </w:tcPr>
          <w:p w:rsidR="000555AA" w:rsidRDefault="000555AA" w:rsidP="000555AA">
            <w:pPr>
              <w:pStyle w:val="Default"/>
              <w:rPr>
                <w:rFonts w:asciiTheme="minorHAnsi" w:hAnsiTheme="minorHAnsi" w:cstheme="minorBidi"/>
                <w:color w:val="auto"/>
                <w:sz w:val="20"/>
                <w:szCs w:val="20"/>
              </w:rPr>
            </w:pPr>
            <w:r w:rsidRPr="000555AA">
              <w:rPr>
                <w:rFonts w:asciiTheme="minorHAnsi" w:hAnsiTheme="minorHAnsi" w:cstheme="minorBidi"/>
                <w:color w:val="auto"/>
                <w:sz w:val="20"/>
                <w:szCs w:val="20"/>
              </w:rPr>
              <w:t xml:space="preserve">Compaction test results submitted to Council. </w:t>
            </w:r>
          </w:p>
          <w:p w:rsidR="000555AA" w:rsidRDefault="000555AA" w:rsidP="000555AA">
            <w:pPr>
              <w:pStyle w:val="Default"/>
              <w:rPr>
                <w:rFonts w:asciiTheme="minorHAnsi" w:hAnsiTheme="minorHAnsi" w:cstheme="minorBidi"/>
                <w:color w:val="auto"/>
                <w:sz w:val="20"/>
                <w:szCs w:val="20"/>
              </w:rPr>
            </w:pPr>
          </w:p>
          <w:p w:rsidR="000555AA" w:rsidRDefault="002A1144" w:rsidP="000555AA">
            <w:pPr>
              <w:pStyle w:val="Default"/>
              <w:rPr>
                <w:rFonts w:asciiTheme="minorHAnsi" w:hAnsiTheme="minorHAnsi" w:cstheme="minorBid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color w:val="auto"/>
                <w:sz w:val="20"/>
                <w:szCs w:val="20"/>
              </w:rPr>
              <w:t>Access Street or Road = 100</w:t>
            </w:r>
            <w:r w:rsidR="000555AA">
              <w:rPr>
                <w:rFonts w:asciiTheme="minorHAnsi" w:hAnsiTheme="minorHAnsi" w:cstheme="minorBidi"/>
                <w:color w:val="auto"/>
                <w:sz w:val="20"/>
                <w:szCs w:val="20"/>
              </w:rPr>
              <w:t>% MMDD</w:t>
            </w:r>
          </w:p>
          <w:p w:rsidR="000555AA" w:rsidRDefault="000555AA" w:rsidP="000555AA">
            <w:pPr>
              <w:pStyle w:val="Default"/>
              <w:rPr>
                <w:rFonts w:asciiTheme="minorHAnsi" w:hAnsiTheme="minorHAnsi" w:cstheme="minorBid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color w:val="auto"/>
                <w:sz w:val="20"/>
                <w:szCs w:val="20"/>
              </w:rPr>
              <w:t>Collector Street or Road = 98% MMDD</w:t>
            </w:r>
          </w:p>
          <w:p w:rsidR="00985108" w:rsidRDefault="000555AA" w:rsidP="00B27C6F">
            <w:pPr>
              <w:pStyle w:val="Default"/>
              <w:rPr>
                <w:rFonts w:asciiTheme="minorHAnsi" w:hAnsiTheme="minorHAnsi" w:cstheme="minorBid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noProof/>
                <w:color w:val="auto"/>
                <w:sz w:val="20"/>
                <w:szCs w:val="20"/>
                <w:lang w:eastAsia="en-AU"/>
              </w:rPr>
              <w:drawing>
                <wp:inline distT="0" distB="0" distL="0" distR="0" wp14:anchorId="40291283" wp14:editId="02B7F972">
                  <wp:extent cx="2305050" cy="869715"/>
                  <wp:effectExtent l="0" t="0" r="0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05" cy="872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2D15" w:rsidRPr="00B27C6F" w:rsidRDefault="00472D15" w:rsidP="00B27C6F">
            <w:pPr>
              <w:pStyle w:val="Default"/>
              <w:rPr>
                <w:rFonts w:asciiTheme="minorHAnsi" w:hAnsiTheme="minorHAnsi" w:cstheme="minorBidi"/>
                <w:color w:val="auto"/>
                <w:sz w:val="20"/>
                <w:szCs w:val="20"/>
              </w:rPr>
            </w:pPr>
          </w:p>
        </w:tc>
        <w:tc>
          <w:tcPr>
            <w:tcW w:w="1416" w:type="dxa"/>
          </w:tcPr>
          <w:p w:rsidR="00985108" w:rsidRPr="00B27C6F" w:rsidRDefault="00DC2F3D" w:rsidP="004B055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IDM</w:t>
            </w:r>
            <w:r w:rsidR="000555AA">
              <w:rPr>
                <w:sz w:val="20"/>
                <w:szCs w:val="20"/>
              </w:rPr>
              <w:t xml:space="preserve"> 12.7.12</w:t>
            </w:r>
          </w:p>
        </w:tc>
        <w:tc>
          <w:tcPr>
            <w:tcW w:w="708" w:type="dxa"/>
          </w:tcPr>
          <w:p w:rsidR="00985108" w:rsidRPr="00B27C6F" w:rsidRDefault="00985108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</w:tcPr>
          <w:p w:rsidR="00985108" w:rsidRPr="00B27C6F" w:rsidRDefault="00985108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</w:tcPr>
          <w:p w:rsidR="00985108" w:rsidRPr="00B27C6F" w:rsidRDefault="00985108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1416" w:type="dxa"/>
          </w:tcPr>
          <w:p w:rsidR="00985108" w:rsidRPr="00B27C6F" w:rsidRDefault="00985108" w:rsidP="007A59A6">
            <w:pPr>
              <w:rPr>
                <w:sz w:val="36"/>
                <w:szCs w:val="36"/>
              </w:rPr>
            </w:pPr>
          </w:p>
        </w:tc>
        <w:tc>
          <w:tcPr>
            <w:tcW w:w="2370" w:type="dxa"/>
          </w:tcPr>
          <w:p w:rsidR="00985108" w:rsidRPr="00B27C6F" w:rsidRDefault="00985108">
            <w:pPr>
              <w:rPr>
                <w:sz w:val="20"/>
                <w:szCs w:val="20"/>
              </w:rPr>
            </w:pPr>
          </w:p>
        </w:tc>
      </w:tr>
      <w:tr w:rsidR="000555AA" w:rsidTr="00B27C6F">
        <w:trPr>
          <w:trHeight w:val="339"/>
        </w:trPr>
        <w:tc>
          <w:tcPr>
            <w:tcW w:w="1383" w:type="dxa"/>
          </w:tcPr>
          <w:p w:rsidR="000555AA" w:rsidRDefault="000555A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Material</w:t>
            </w:r>
          </w:p>
        </w:tc>
        <w:tc>
          <w:tcPr>
            <w:tcW w:w="6939" w:type="dxa"/>
          </w:tcPr>
          <w:p w:rsidR="000555AA" w:rsidRPr="000555AA" w:rsidRDefault="002A1144" w:rsidP="000555AA">
            <w:pPr>
              <w:pStyle w:val="Default"/>
              <w:rPr>
                <w:rFonts w:asciiTheme="minorHAnsi" w:hAnsiTheme="minorHAnsi" w:cstheme="minorBid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color w:val="auto"/>
                <w:sz w:val="20"/>
                <w:szCs w:val="20"/>
              </w:rPr>
              <w:t>20mm Class 2 FCR – Source Rock to be confirmed as conforming and WCC approval for use received</w:t>
            </w:r>
            <w:r w:rsidR="00B20EFB">
              <w:rPr>
                <w:rFonts w:asciiTheme="minorHAnsi" w:hAnsiTheme="minorHAnsi" w:cstheme="minorBidi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416" w:type="dxa"/>
          </w:tcPr>
          <w:p w:rsidR="000555AA" w:rsidRPr="00B27C6F" w:rsidRDefault="002A1144" w:rsidP="00DC2F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VR 812</w:t>
            </w:r>
          </w:p>
        </w:tc>
        <w:tc>
          <w:tcPr>
            <w:tcW w:w="708" w:type="dxa"/>
          </w:tcPr>
          <w:p w:rsidR="000555AA" w:rsidRPr="00B27C6F" w:rsidRDefault="00B20EFB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</w:tcPr>
          <w:p w:rsidR="000555AA" w:rsidRPr="00B27C6F" w:rsidRDefault="00B20EFB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</w:tcPr>
          <w:p w:rsidR="000555AA" w:rsidRPr="00B27C6F" w:rsidRDefault="00B20EFB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1416" w:type="dxa"/>
          </w:tcPr>
          <w:p w:rsidR="000555AA" w:rsidRPr="00B27C6F" w:rsidRDefault="000555AA" w:rsidP="007A59A6">
            <w:pPr>
              <w:rPr>
                <w:sz w:val="36"/>
                <w:szCs w:val="36"/>
              </w:rPr>
            </w:pPr>
          </w:p>
        </w:tc>
        <w:tc>
          <w:tcPr>
            <w:tcW w:w="2370" w:type="dxa"/>
          </w:tcPr>
          <w:p w:rsidR="000555AA" w:rsidRPr="00B27C6F" w:rsidRDefault="000555AA">
            <w:pPr>
              <w:rPr>
                <w:sz w:val="20"/>
                <w:szCs w:val="20"/>
              </w:rPr>
            </w:pPr>
          </w:p>
        </w:tc>
      </w:tr>
      <w:tr w:rsidR="000555AA" w:rsidTr="00B27C6F">
        <w:trPr>
          <w:trHeight w:val="339"/>
        </w:trPr>
        <w:tc>
          <w:tcPr>
            <w:tcW w:w="1383" w:type="dxa"/>
            <w:vMerge w:val="restart"/>
          </w:tcPr>
          <w:p w:rsidR="000555AA" w:rsidRPr="00B27C6F" w:rsidRDefault="000555A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Survey </w:t>
            </w:r>
          </w:p>
        </w:tc>
        <w:tc>
          <w:tcPr>
            <w:tcW w:w="6939" w:type="dxa"/>
          </w:tcPr>
          <w:p w:rsidR="000555AA" w:rsidRPr="000555AA" w:rsidRDefault="000555AA" w:rsidP="000555AA">
            <w:pPr>
              <w:pStyle w:val="Default"/>
              <w:rPr>
                <w:rFonts w:asciiTheme="minorHAnsi" w:hAnsiTheme="minorHAnsi" w:cstheme="minorBidi"/>
                <w:color w:val="auto"/>
                <w:sz w:val="20"/>
                <w:szCs w:val="20"/>
              </w:rPr>
            </w:pPr>
            <w:r w:rsidRPr="000555AA">
              <w:rPr>
                <w:rFonts w:asciiTheme="minorHAnsi" w:hAnsiTheme="minorHAnsi" w:cstheme="minorBidi"/>
                <w:color w:val="auto"/>
                <w:sz w:val="20"/>
                <w:szCs w:val="20"/>
              </w:rPr>
              <w:t xml:space="preserve">Depth of layer as per design </w:t>
            </w:r>
          </w:p>
          <w:p w:rsidR="000555AA" w:rsidRPr="00B27C6F" w:rsidRDefault="000555AA" w:rsidP="00B27C6F">
            <w:pPr>
              <w:pStyle w:val="Default"/>
              <w:rPr>
                <w:rFonts w:asciiTheme="minorHAnsi" w:hAnsiTheme="minorHAnsi" w:cstheme="minorBidi"/>
                <w:color w:val="auto"/>
                <w:sz w:val="20"/>
                <w:szCs w:val="20"/>
              </w:rPr>
            </w:pPr>
          </w:p>
        </w:tc>
        <w:tc>
          <w:tcPr>
            <w:tcW w:w="1416" w:type="dxa"/>
          </w:tcPr>
          <w:p w:rsidR="000555AA" w:rsidRPr="00B27C6F" w:rsidRDefault="000555AA" w:rsidP="004B05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0555AA" w:rsidRPr="00B27C6F" w:rsidRDefault="000555AA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</w:tcPr>
          <w:p w:rsidR="000555AA" w:rsidRPr="00B27C6F" w:rsidRDefault="000555AA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</w:tcPr>
          <w:p w:rsidR="000555AA" w:rsidRPr="00B27C6F" w:rsidRDefault="000555AA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1416" w:type="dxa"/>
          </w:tcPr>
          <w:p w:rsidR="000555AA" w:rsidRPr="00B27C6F" w:rsidRDefault="000555AA" w:rsidP="007A59A6">
            <w:pPr>
              <w:rPr>
                <w:sz w:val="36"/>
                <w:szCs w:val="36"/>
              </w:rPr>
            </w:pPr>
          </w:p>
        </w:tc>
        <w:tc>
          <w:tcPr>
            <w:tcW w:w="2370" w:type="dxa"/>
          </w:tcPr>
          <w:p w:rsidR="000555AA" w:rsidRPr="00B27C6F" w:rsidRDefault="000555AA">
            <w:pPr>
              <w:rPr>
                <w:sz w:val="20"/>
                <w:szCs w:val="20"/>
              </w:rPr>
            </w:pPr>
          </w:p>
        </w:tc>
      </w:tr>
      <w:tr w:rsidR="000555AA" w:rsidTr="00B27C6F">
        <w:trPr>
          <w:trHeight w:val="433"/>
        </w:trPr>
        <w:tc>
          <w:tcPr>
            <w:tcW w:w="1383" w:type="dxa"/>
            <w:vMerge/>
          </w:tcPr>
          <w:p w:rsidR="000555AA" w:rsidRPr="00B27C6F" w:rsidRDefault="000555AA">
            <w:pPr>
              <w:rPr>
                <w:sz w:val="20"/>
                <w:szCs w:val="20"/>
              </w:rPr>
            </w:pPr>
          </w:p>
        </w:tc>
        <w:tc>
          <w:tcPr>
            <w:tcW w:w="6939" w:type="dxa"/>
          </w:tcPr>
          <w:p w:rsidR="000555AA" w:rsidRPr="000555AA" w:rsidRDefault="000555AA" w:rsidP="000555AA">
            <w:pPr>
              <w:pStyle w:val="Default"/>
              <w:rPr>
                <w:rFonts w:asciiTheme="minorHAnsi" w:hAnsiTheme="minorHAnsi" w:cstheme="minorBidi"/>
                <w:color w:val="auto"/>
                <w:sz w:val="20"/>
                <w:szCs w:val="20"/>
              </w:rPr>
            </w:pPr>
            <w:r w:rsidRPr="000555AA">
              <w:rPr>
                <w:rFonts w:asciiTheme="minorHAnsi" w:hAnsiTheme="minorHAnsi" w:cstheme="minorBidi"/>
                <w:color w:val="auto"/>
                <w:sz w:val="20"/>
                <w:szCs w:val="20"/>
              </w:rPr>
              <w:t>Shape is in accordance with endorsed plans and FSL checked with string line</w:t>
            </w:r>
            <w:r w:rsidR="002A1144">
              <w:rPr>
                <w:rFonts w:asciiTheme="minorHAnsi" w:hAnsiTheme="minorHAnsi" w:cstheme="minorBidi"/>
                <w:color w:val="auto"/>
                <w:sz w:val="20"/>
                <w:szCs w:val="20"/>
              </w:rPr>
              <w:t xml:space="preserve"> or survey pickup</w:t>
            </w:r>
            <w:r w:rsidRPr="000555AA">
              <w:rPr>
                <w:rFonts w:asciiTheme="minorHAnsi" w:hAnsiTheme="minorHAnsi" w:cstheme="minorBidi"/>
                <w:color w:val="auto"/>
                <w:sz w:val="20"/>
                <w:szCs w:val="20"/>
              </w:rPr>
              <w:t xml:space="preserve">. </w:t>
            </w:r>
          </w:p>
          <w:p w:rsidR="000555AA" w:rsidRDefault="00466D2D" w:rsidP="00B27C6F">
            <w:pPr>
              <w:pStyle w:val="Default"/>
              <w:rPr>
                <w:rFonts w:asciiTheme="minorHAnsi" w:hAnsiTheme="minorHAnsi" w:cstheme="minorBid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color w:val="auto"/>
                <w:sz w:val="20"/>
                <w:szCs w:val="20"/>
              </w:rPr>
              <w:t xml:space="preserve">Survey pickup for as-constructed drawings in R-Spec format. </w:t>
            </w:r>
          </w:p>
          <w:p w:rsidR="009239E4" w:rsidRPr="00B27C6F" w:rsidRDefault="009239E4" w:rsidP="00B27C6F">
            <w:pPr>
              <w:pStyle w:val="Default"/>
              <w:rPr>
                <w:rFonts w:asciiTheme="minorHAnsi" w:hAnsiTheme="minorHAnsi" w:cstheme="minorBidi"/>
                <w:color w:val="auto"/>
                <w:sz w:val="20"/>
                <w:szCs w:val="20"/>
              </w:rPr>
            </w:pPr>
          </w:p>
        </w:tc>
        <w:tc>
          <w:tcPr>
            <w:tcW w:w="1416" w:type="dxa"/>
          </w:tcPr>
          <w:p w:rsidR="00DC2F3D" w:rsidRDefault="00DC2F3D" w:rsidP="00DC2F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Clause 7.6</w:t>
            </w:r>
          </w:p>
          <w:p w:rsidR="000555AA" w:rsidRPr="0041170B" w:rsidRDefault="00DC2F3D" w:rsidP="00DC2F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A-Spec Guidelines</w:t>
            </w:r>
            <w:r w:rsidRPr="0041170B">
              <w:rPr>
                <w:sz w:val="20"/>
                <w:szCs w:val="20"/>
              </w:rPr>
              <w:t xml:space="preserve"> </w:t>
            </w:r>
          </w:p>
        </w:tc>
        <w:tc>
          <w:tcPr>
            <w:tcW w:w="708" w:type="dxa"/>
          </w:tcPr>
          <w:p w:rsidR="000555AA" w:rsidRDefault="000555AA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  <w:p w:rsidR="00466D2D" w:rsidRPr="00B27C6F" w:rsidRDefault="00466D2D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</w:tcPr>
          <w:p w:rsidR="000555AA" w:rsidRDefault="000555AA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  <w:p w:rsidR="00466D2D" w:rsidRPr="00B27C6F" w:rsidRDefault="00466D2D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</w:tcPr>
          <w:p w:rsidR="000555AA" w:rsidRDefault="000555AA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  <w:p w:rsidR="00466D2D" w:rsidRPr="00B27C6F" w:rsidRDefault="00466D2D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1416" w:type="dxa"/>
          </w:tcPr>
          <w:p w:rsidR="000555AA" w:rsidRPr="00B27C6F" w:rsidRDefault="000555AA" w:rsidP="007A59A6">
            <w:pPr>
              <w:rPr>
                <w:sz w:val="36"/>
                <w:szCs w:val="36"/>
              </w:rPr>
            </w:pPr>
          </w:p>
        </w:tc>
        <w:tc>
          <w:tcPr>
            <w:tcW w:w="2370" w:type="dxa"/>
          </w:tcPr>
          <w:p w:rsidR="000555AA" w:rsidRPr="00B27C6F" w:rsidRDefault="000555AA">
            <w:pPr>
              <w:rPr>
                <w:sz w:val="20"/>
                <w:szCs w:val="20"/>
              </w:rPr>
            </w:pPr>
          </w:p>
        </w:tc>
      </w:tr>
      <w:tr w:rsidR="009239E4" w:rsidTr="00311161">
        <w:trPr>
          <w:trHeight w:val="548"/>
        </w:trPr>
        <w:tc>
          <w:tcPr>
            <w:tcW w:w="1383" w:type="dxa"/>
            <w:tcBorders>
              <w:bottom w:val="single" w:sz="4" w:space="0" w:color="auto"/>
            </w:tcBorders>
          </w:tcPr>
          <w:p w:rsidR="009239E4" w:rsidRPr="007A59A6" w:rsidRDefault="009239E4" w:rsidP="00984B2F">
            <w:pPr>
              <w:rPr>
                <w:b/>
              </w:rPr>
            </w:pPr>
            <w:r w:rsidRPr="007A59A6">
              <w:rPr>
                <w:b/>
              </w:rPr>
              <w:lastRenderedPageBreak/>
              <w:t xml:space="preserve">Category </w:t>
            </w:r>
          </w:p>
        </w:tc>
        <w:tc>
          <w:tcPr>
            <w:tcW w:w="6939" w:type="dxa"/>
            <w:tcBorders>
              <w:bottom w:val="single" w:sz="4" w:space="0" w:color="auto"/>
            </w:tcBorders>
          </w:tcPr>
          <w:p w:rsidR="009239E4" w:rsidRPr="007A59A6" w:rsidRDefault="009239E4" w:rsidP="00984B2F">
            <w:pPr>
              <w:rPr>
                <w:b/>
              </w:rPr>
            </w:pPr>
            <w:r w:rsidRPr="007A59A6">
              <w:rPr>
                <w:b/>
              </w:rPr>
              <w:t>Checklist Items</w:t>
            </w:r>
          </w:p>
        </w:tc>
        <w:tc>
          <w:tcPr>
            <w:tcW w:w="1416" w:type="dxa"/>
            <w:tcBorders>
              <w:bottom w:val="single" w:sz="4" w:space="0" w:color="auto"/>
            </w:tcBorders>
          </w:tcPr>
          <w:p w:rsidR="009239E4" w:rsidRPr="007A59A6" w:rsidRDefault="009239E4" w:rsidP="00984B2F">
            <w:pPr>
              <w:rPr>
                <w:b/>
              </w:rPr>
            </w:pPr>
            <w:r w:rsidRPr="007A59A6">
              <w:rPr>
                <w:b/>
              </w:rPr>
              <w:t>IDM Reference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9239E4" w:rsidRPr="007A59A6" w:rsidRDefault="009239E4" w:rsidP="00984B2F">
            <w:pPr>
              <w:rPr>
                <w:b/>
              </w:rPr>
            </w:pPr>
            <w:r w:rsidRPr="007A59A6">
              <w:rPr>
                <w:b/>
              </w:rPr>
              <w:t>Yes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9239E4" w:rsidRPr="007A59A6" w:rsidRDefault="009239E4" w:rsidP="00984B2F">
            <w:pPr>
              <w:rPr>
                <w:b/>
              </w:rPr>
            </w:pPr>
            <w:r w:rsidRPr="007A59A6">
              <w:rPr>
                <w:b/>
              </w:rPr>
              <w:t>No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9239E4" w:rsidRPr="007A59A6" w:rsidRDefault="009239E4" w:rsidP="00984B2F">
            <w:pPr>
              <w:rPr>
                <w:b/>
              </w:rPr>
            </w:pPr>
            <w:r w:rsidRPr="007A59A6">
              <w:rPr>
                <w:b/>
              </w:rPr>
              <w:t>N/A</w:t>
            </w:r>
          </w:p>
        </w:tc>
        <w:tc>
          <w:tcPr>
            <w:tcW w:w="1416" w:type="dxa"/>
            <w:tcBorders>
              <w:bottom w:val="single" w:sz="4" w:space="0" w:color="auto"/>
            </w:tcBorders>
          </w:tcPr>
          <w:p w:rsidR="009239E4" w:rsidRPr="007A59A6" w:rsidRDefault="009239E4" w:rsidP="00984B2F">
            <w:pPr>
              <w:rPr>
                <w:b/>
              </w:rPr>
            </w:pPr>
            <w:r w:rsidRPr="007A59A6">
              <w:rPr>
                <w:b/>
              </w:rPr>
              <w:t>WCC – HP</w:t>
            </w:r>
          </w:p>
          <w:p w:rsidR="009239E4" w:rsidRPr="007A59A6" w:rsidRDefault="009239E4" w:rsidP="00984B2F">
            <w:pPr>
              <w:rPr>
                <w:b/>
              </w:rPr>
            </w:pPr>
            <w:r w:rsidRPr="007A59A6">
              <w:rPr>
                <w:b/>
              </w:rPr>
              <w:t xml:space="preserve">(add initial </w:t>
            </w:r>
          </w:p>
          <w:p w:rsidR="009239E4" w:rsidRPr="007A59A6" w:rsidRDefault="009239E4" w:rsidP="00984B2F">
            <w:pPr>
              <w:rPr>
                <w:b/>
              </w:rPr>
            </w:pPr>
            <w:r w:rsidRPr="007A59A6">
              <w:rPr>
                <w:b/>
              </w:rPr>
              <w:t xml:space="preserve">next to box) </w:t>
            </w:r>
          </w:p>
        </w:tc>
        <w:tc>
          <w:tcPr>
            <w:tcW w:w="2370" w:type="dxa"/>
            <w:tcBorders>
              <w:bottom w:val="single" w:sz="4" w:space="0" w:color="auto"/>
            </w:tcBorders>
          </w:tcPr>
          <w:p w:rsidR="009239E4" w:rsidRPr="007A59A6" w:rsidRDefault="009239E4" w:rsidP="00984B2F">
            <w:pPr>
              <w:rPr>
                <w:b/>
              </w:rPr>
            </w:pPr>
            <w:r w:rsidRPr="007A59A6">
              <w:rPr>
                <w:b/>
              </w:rPr>
              <w:t>Comments</w:t>
            </w:r>
          </w:p>
        </w:tc>
      </w:tr>
      <w:tr w:rsidR="00800151" w:rsidTr="00800151">
        <w:trPr>
          <w:trHeight w:val="548"/>
        </w:trPr>
        <w:tc>
          <w:tcPr>
            <w:tcW w:w="1383" w:type="dxa"/>
            <w:tcBorders>
              <w:bottom w:val="single" w:sz="4" w:space="0" w:color="auto"/>
            </w:tcBorders>
            <w:shd w:val="clear" w:color="auto" w:fill="DEEAF6" w:themeFill="accent1" w:themeFillTint="33"/>
          </w:tcPr>
          <w:p w:rsidR="00800151" w:rsidRPr="007A59A6" w:rsidRDefault="00800151" w:rsidP="00984B2F">
            <w:pPr>
              <w:rPr>
                <w:b/>
              </w:rPr>
            </w:pPr>
            <w:r>
              <w:rPr>
                <w:b/>
              </w:rPr>
              <w:t xml:space="preserve">Hold Point </w:t>
            </w:r>
          </w:p>
        </w:tc>
        <w:tc>
          <w:tcPr>
            <w:tcW w:w="6939" w:type="dxa"/>
            <w:tcBorders>
              <w:bottom w:val="single" w:sz="4" w:space="0" w:color="auto"/>
            </w:tcBorders>
            <w:shd w:val="clear" w:color="auto" w:fill="DEEAF6" w:themeFill="accent1" w:themeFillTint="33"/>
          </w:tcPr>
          <w:p w:rsidR="00800151" w:rsidRDefault="00800151" w:rsidP="00984B2F">
            <w:pPr>
              <w:rPr>
                <w:sz w:val="20"/>
                <w:szCs w:val="20"/>
              </w:rPr>
            </w:pPr>
            <w:r w:rsidRPr="00800151">
              <w:rPr>
                <w:sz w:val="20"/>
                <w:szCs w:val="20"/>
              </w:rPr>
              <w:t>Check kerb to see if any cracks have formed since kerb has been poured</w:t>
            </w:r>
          </w:p>
          <w:p w:rsidR="00796D59" w:rsidRPr="00800151" w:rsidRDefault="00796D59" w:rsidP="00984B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If cracks have formed, remove cracked section by 500mm, and replace by pinning to existing kerb and pour with 25MPa concrete. </w:t>
            </w:r>
            <w:bookmarkStart w:id="0" w:name="_GoBack"/>
            <w:bookmarkEnd w:id="0"/>
          </w:p>
        </w:tc>
        <w:tc>
          <w:tcPr>
            <w:tcW w:w="1416" w:type="dxa"/>
            <w:tcBorders>
              <w:bottom w:val="single" w:sz="4" w:space="0" w:color="auto"/>
            </w:tcBorders>
            <w:shd w:val="clear" w:color="auto" w:fill="DEEAF6" w:themeFill="accent1" w:themeFillTint="33"/>
          </w:tcPr>
          <w:p w:rsidR="00800151" w:rsidRPr="007A59A6" w:rsidRDefault="00800151" w:rsidP="00984B2F">
            <w:pPr>
              <w:rPr>
                <w:b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DEEAF6" w:themeFill="accent1" w:themeFillTint="33"/>
          </w:tcPr>
          <w:p w:rsidR="00800151" w:rsidRPr="007A59A6" w:rsidRDefault="00800151" w:rsidP="00984B2F">
            <w:pPr>
              <w:rPr>
                <w:b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DEEAF6" w:themeFill="accent1" w:themeFillTint="33"/>
          </w:tcPr>
          <w:p w:rsidR="00800151" w:rsidRPr="007A59A6" w:rsidRDefault="00800151" w:rsidP="00984B2F">
            <w:pPr>
              <w:rPr>
                <w:b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DEEAF6" w:themeFill="accent1" w:themeFillTint="33"/>
          </w:tcPr>
          <w:p w:rsidR="00800151" w:rsidRPr="007A59A6" w:rsidRDefault="00800151" w:rsidP="00984B2F">
            <w:pPr>
              <w:rPr>
                <w:b/>
              </w:rPr>
            </w:pPr>
          </w:p>
        </w:tc>
        <w:tc>
          <w:tcPr>
            <w:tcW w:w="1416" w:type="dxa"/>
            <w:tcBorders>
              <w:bottom w:val="single" w:sz="4" w:space="0" w:color="auto"/>
            </w:tcBorders>
            <w:shd w:val="clear" w:color="auto" w:fill="DEEAF6" w:themeFill="accent1" w:themeFillTint="33"/>
          </w:tcPr>
          <w:p w:rsidR="00800151" w:rsidRPr="007A59A6" w:rsidRDefault="00800151" w:rsidP="00984B2F">
            <w:pPr>
              <w:rPr>
                <w:b/>
              </w:rPr>
            </w:pPr>
          </w:p>
        </w:tc>
        <w:tc>
          <w:tcPr>
            <w:tcW w:w="2370" w:type="dxa"/>
            <w:tcBorders>
              <w:bottom w:val="single" w:sz="4" w:space="0" w:color="auto"/>
            </w:tcBorders>
            <w:shd w:val="clear" w:color="auto" w:fill="DEEAF6" w:themeFill="accent1" w:themeFillTint="33"/>
          </w:tcPr>
          <w:p w:rsidR="00800151" w:rsidRPr="007A59A6" w:rsidRDefault="00800151" w:rsidP="00984B2F">
            <w:pPr>
              <w:rPr>
                <w:b/>
              </w:rPr>
            </w:pPr>
          </w:p>
        </w:tc>
      </w:tr>
      <w:tr w:rsidR="00B27C6F" w:rsidTr="00311161">
        <w:trPr>
          <w:trHeight w:val="433"/>
        </w:trPr>
        <w:tc>
          <w:tcPr>
            <w:tcW w:w="8322" w:type="dxa"/>
            <w:gridSpan w:val="2"/>
            <w:shd w:val="clear" w:color="auto" w:fill="DEEAF6" w:themeFill="accent1" w:themeFillTint="33"/>
            <w:vAlign w:val="center"/>
          </w:tcPr>
          <w:p w:rsidR="00B27C6F" w:rsidRPr="00B27C6F" w:rsidRDefault="00B27C6F" w:rsidP="00B27C6F">
            <w:pPr>
              <w:pStyle w:val="Default"/>
              <w:rPr>
                <w:rFonts w:asciiTheme="minorHAnsi" w:hAnsiTheme="minorHAnsi" w:cstheme="minorBidi"/>
                <w:b/>
                <w:color w:val="auto"/>
                <w:sz w:val="20"/>
                <w:szCs w:val="20"/>
              </w:rPr>
            </w:pPr>
            <w:r w:rsidRPr="00B27C6F">
              <w:rPr>
                <w:rFonts w:asciiTheme="minorHAnsi" w:hAnsiTheme="minorHAnsi" w:cstheme="minorBidi"/>
                <w:b/>
                <w:color w:val="auto"/>
                <w:sz w:val="20"/>
                <w:szCs w:val="20"/>
              </w:rPr>
              <w:t>Consent to Proceed to Next Stage?</w:t>
            </w:r>
          </w:p>
        </w:tc>
        <w:tc>
          <w:tcPr>
            <w:tcW w:w="1416" w:type="dxa"/>
            <w:shd w:val="clear" w:color="auto" w:fill="DEEAF6" w:themeFill="accent1" w:themeFillTint="33"/>
          </w:tcPr>
          <w:p w:rsidR="00B27C6F" w:rsidRPr="00B27C6F" w:rsidRDefault="00B27C6F" w:rsidP="004B05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DEEAF6" w:themeFill="accent1" w:themeFillTint="33"/>
          </w:tcPr>
          <w:p w:rsidR="00B27C6F" w:rsidRPr="00B27C6F" w:rsidRDefault="00B27C6F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  <w:shd w:val="clear" w:color="auto" w:fill="DEEAF6" w:themeFill="accent1" w:themeFillTint="33"/>
          </w:tcPr>
          <w:p w:rsidR="00B27C6F" w:rsidRPr="00B27C6F" w:rsidRDefault="00B27C6F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  <w:shd w:val="clear" w:color="auto" w:fill="DEEAF6" w:themeFill="accent1" w:themeFillTint="33"/>
          </w:tcPr>
          <w:p w:rsidR="00B27C6F" w:rsidRPr="00B27C6F" w:rsidRDefault="00B27C6F" w:rsidP="004B0552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416" w:type="dxa"/>
            <w:shd w:val="clear" w:color="auto" w:fill="DEEAF6" w:themeFill="accent1" w:themeFillTint="33"/>
          </w:tcPr>
          <w:p w:rsidR="00B27C6F" w:rsidRPr="00B27C6F" w:rsidRDefault="00B27C6F" w:rsidP="007A59A6">
            <w:pPr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2370" w:type="dxa"/>
            <w:shd w:val="clear" w:color="auto" w:fill="DEEAF6" w:themeFill="accent1" w:themeFillTint="33"/>
          </w:tcPr>
          <w:p w:rsidR="00B27C6F" w:rsidRPr="00B27C6F" w:rsidRDefault="00B27C6F">
            <w:pPr>
              <w:rPr>
                <w:sz w:val="20"/>
                <w:szCs w:val="20"/>
              </w:rPr>
            </w:pPr>
          </w:p>
        </w:tc>
      </w:tr>
    </w:tbl>
    <w:p w:rsidR="00A86A4F" w:rsidRDefault="00A86A4F"/>
    <w:tbl>
      <w:tblPr>
        <w:tblStyle w:val="TableGrid"/>
        <w:tblW w:w="15674" w:type="dxa"/>
        <w:tblLook w:val="04A0" w:firstRow="1" w:lastRow="0" w:firstColumn="1" w:lastColumn="0" w:noHBand="0" w:noVBand="1"/>
      </w:tblPr>
      <w:tblGrid>
        <w:gridCol w:w="15674"/>
      </w:tblGrid>
      <w:tr w:rsidR="00B27C6F" w:rsidTr="00B27C6F">
        <w:trPr>
          <w:trHeight w:val="531"/>
        </w:trPr>
        <w:tc>
          <w:tcPr>
            <w:tcW w:w="15674" w:type="dxa"/>
          </w:tcPr>
          <w:p w:rsidR="00B27C6F" w:rsidRDefault="00B27C6F">
            <w:r>
              <w:t xml:space="preserve">Additional Comments: </w:t>
            </w:r>
          </w:p>
        </w:tc>
      </w:tr>
      <w:tr w:rsidR="00B27C6F" w:rsidTr="00B27C6F">
        <w:trPr>
          <w:trHeight w:val="562"/>
        </w:trPr>
        <w:tc>
          <w:tcPr>
            <w:tcW w:w="15674" w:type="dxa"/>
          </w:tcPr>
          <w:p w:rsidR="00B27C6F" w:rsidRDefault="00B27C6F"/>
        </w:tc>
      </w:tr>
      <w:tr w:rsidR="00B27C6F" w:rsidTr="00B27C6F">
        <w:trPr>
          <w:trHeight w:val="562"/>
        </w:trPr>
        <w:tc>
          <w:tcPr>
            <w:tcW w:w="15674" w:type="dxa"/>
          </w:tcPr>
          <w:p w:rsidR="00B27C6F" w:rsidRDefault="00B27C6F"/>
        </w:tc>
      </w:tr>
    </w:tbl>
    <w:p w:rsidR="00B27C6F" w:rsidRDefault="00B27C6F"/>
    <w:tbl>
      <w:tblPr>
        <w:tblStyle w:val="TableGrid"/>
        <w:tblW w:w="15689" w:type="dxa"/>
        <w:tblLook w:val="04A0" w:firstRow="1" w:lastRow="0" w:firstColumn="1" w:lastColumn="0" w:noHBand="0" w:noVBand="1"/>
      </w:tblPr>
      <w:tblGrid>
        <w:gridCol w:w="8330"/>
        <w:gridCol w:w="4961"/>
        <w:gridCol w:w="2398"/>
      </w:tblGrid>
      <w:tr w:rsidR="00B27C6F" w:rsidTr="00F23B3F">
        <w:trPr>
          <w:trHeight w:val="611"/>
        </w:trPr>
        <w:tc>
          <w:tcPr>
            <w:tcW w:w="8330" w:type="dxa"/>
          </w:tcPr>
          <w:p w:rsidR="00B27C6F" w:rsidRDefault="00B27C6F">
            <w:r>
              <w:t>Contractor/Superintendent Name:</w:t>
            </w:r>
          </w:p>
        </w:tc>
        <w:tc>
          <w:tcPr>
            <w:tcW w:w="4961" w:type="dxa"/>
          </w:tcPr>
          <w:p w:rsidR="00B27C6F" w:rsidRDefault="00B27C6F">
            <w:r>
              <w:t>Signature:</w:t>
            </w:r>
          </w:p>
        </w:tc>
        <w:tc>
          <w:tcPr>
            <w:tcW w:w="2398" w:type="dxa"/>
          </w:tcPr>
          <w:p w:rsidR="00B27C6F" w:rsidRDefault="00B27C6F">
            <w:r>
              <w:t>Date:</w:t>
            </w:r>
          </w:p>
        </w:tc>
      </w:tr>
      <w:tr w:rsidR="00311161" w:rsidTr="00F23B3F">
        <w:trPr>
          <w:trHeight w:val="611"/>
        </w:trPr>
        <w:tc>
          <w:tcPr>
            <w:tcW w:w="8330" w:type="dxa"/>
          </w:tcPr>
          <w:p w:rsidR="00311161" w:rsidRDefault="00311161">
            <w:r>
              <w:t>WCC Construction Supervisor Name:</w:t>
            </w:r>
          </w:p>
        </w:tc>
        <w:tc>
          <w:tcPr>
            <w:tcW w:w="4961" w:type="dxa"/>
          </w:tcPr>
          <w:p w:rsidR="00311161" w:rsidRDefault="00311161" w:rsidP="00790802">
            <w:r>
              <w:t>Signature:</w:t>
            </w:r>
          </w:p>
        </w:tc>
        <w:tc>
          <w:tcPr>
            <w:tcW w:w="2398" w:type="dxa"/>
          </w:tcPr>
          <w:p w:rsidR="00311161" w:rsidRDefault="00311161" w:rsidP="00790802">
            <w:r>
              <w:t>Date:</w:t>
            </w:r>
          </w:p>
        </w:tc>
      </w:tr>
    </w:tbl>
    <w:p w:rsidR="00B27C6F" w:rsidRDefault="00B27C6F"/>
    <w:sectPr w:rsidR="00B27C6F" w:rsidSect="00736B42">
      <w:headerReference w:type="default" r:id="rId7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614D" w:rsidRDefault="00EC614D" w:rsidP="00EC614D">
      <w:pPr>
        <w:spacing w:after="0" w:line="240" w:lineRule="auto"/>
      </w:pPr>
      <w:r>
        <w:separator/>
      </w:r>
    </w:p>
  </w:endnote>
  <w:endnote w:type="continuationSeparator" w:id="0">
    <w:p w:rsidR="00EC614D" w:rsidRDefault="00EC614D" w:rsidP="00EC61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C9E667F-B7BD-41FA-9E89-E9338F68A89F}"/>
    <w:embedBold r:id="rId2" w:fontKey="{DA9B8199-F344-4A12-B0AA-F72E61F15A91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A13CA582-5ED8-4259-A57E-487EB68FB90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35FF49D3-7DEB-4AC7-A111-F310AF8857D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614D" w:rsidRDefault="00EC614D" w:rsidP="00EC614D">
      <w:pPr>
        <w:spacing w:after="0" w:line="240" w:lineRule="auto"/>
      </w:pPr>
      <w:r>
        <w:separator/>
      </w:r>
    </w:p>
  </w:footnote>
  <w:footnote w:type="continuationSeparator" w:id="0">
    <w:p w:rsidR="00EC614D" w:rsidRDefault="00EC614D" w:rsidP="00EC61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614D" w:rsidRDefault="00EC614D" w:rsidP="009B3F87">
    <w:pPr>
      <w:pStyle w:val="Header"/>
      <w:jc w:val="right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6BB765A" wp14:editId="10B83F2D">
              <wp:simplePos x="0" y="0"/>
              <wp:positionH relativeFrom="column">
                <wp:posOffset>-25519</wp:posOffset>
              </wp:positionH>
              <wp:positionV relativeFrom="paragraph">
                <wp:posOffset>162500</wp:posOffset>
              </wp:positionV>
              <wp:extent cx="3987209" cy="733246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7209" cy="733246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C614D" w:rsidRDefault="00EC614D">
                          <w:pPr>
                            <w:rPr>
                              <w:b/>
                              <w:color w:val="808080" w:themeColor="background1" w:themeShade="80"/>
                              <w:sz w:val="28"/>
                              <w:szCs w:val="28"/>
                            </w:rPr>
                          </w:pPr>
                          <w:r w:rsidRPr="008E0D5A">
                            <w:rPr>
                              <w:b/>
                              <w:color w:val="808080" w:themeColor="background1" w:themeShade="80"/>
                              <w:sz w:val="28"/>
                              <w:szCs w:val="28"/>
                            </w:rPr>
                            <w:t>Warrnambool City Council – Inspection &amp; Test Plan</w:t>
                          </w:r>
                        </w:p>
                        <w:p w:rsidR="00076E97" w:rsidRPr="008E0D5A" w:rsidRDefault="000555AA">
                          <w:pPr>
                            <w:rPr>
                              <w:b/>
                              <w:color w:val="808080" w:themeColor="background1" w:themeShade="8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olor w:val="808080" w:themeColor="background1" w:themeShade="80"/>
                              <w:sz w:val="28"/>
                              <w:szCs w:val="28"/>
                            </w:rPr>
                            <w:t>Base</w:t>
                          </w:r>
                          <w:r w:rsidR="00076E97">
                            <w:rPr>
                              <w:b/>
                              <w:color w:val="808080" w:themeColor="background1" w:themeShade="80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BB765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pt;margin-top:12.8pt;width:313.95pt;height:5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" stroked="f">
              <v:textbox>
                <w:txbxContent>
                  <w:p w:rsidR="00EC614D" w:rsidRDefault="00EC614D">
                    <w:pPr>
                      <w:rPr>
                        <w:b/>
                        <w:color w:val="808080" w:themeColor="background1" w:themeShade="80"/>
                        <w:sz w:val="28"/>
                        <w:szCs w:val="28"/>
                      </w:rPr>
                    </w:pPr>
                    <w:r w:rsidRPr="008E0D5A">
                      <w:rPr>
                        <w:b/>
                        <w:color w:val="808080" w:themeColor="background1" w:themeShade="80"/>
                        <w:sz w:val="28"/>
                        <w:szCs w:val="28"/>
                      </w:rPr>
                      <w:t>Warrnambool City Council – Inspection &amp; Test Plan</w:t>
                    </w:r>
                  </w:p>
                  <w:p w:rsidR="00076E97" w:rsidRPr="008E0D5A" w:rsidRDefault="000555AA">
                    <w:pPr>
                      <w:rPr>
                        <w:b/>
                        <w:color w:val="808080" w:themeColor="background1" w:themeShade="80"/>
                        <w:sz w:val="28"/>
                        <w:szCs w:val="28"/>
                      </w:rPr>
                    </w:pPr>
                    <w:r>
                      <w:rPr>
                        <w:b/>
                        <w:color w:val="808080" w:themeColor="background1" w:themeShade="80"/>
                        <w:sz w:val="28"/>
                        <w:szCs w:val="28"/>
                      </w:rPr>
                      <w:t>Base</w:t>
                    </w:r>
                    <w:r w:rsidR="00076E97">
                      <w:rPr>
                        <w:b/>
                        <w:color w:val="808080" w:themeColor="background1" w:themeShade="80"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  <w:r>
      <w:rPr>
        <w:noProof/>
        <w:lang w:eastAsia="en-AU"/>
      </w:rPr>
      <w:drawing>
        <wp:inline distT="0" distB="0" distL="0" distR="0" wp14:anchorId="075C6B28" wp14:editId="7F878DC8">
          <wp:extent cx="826427" cy="956931"/>
          <wp:effectExtent l="0" t="0" r="0" b="0"/>
          <wp:docPr id="2" name="Picture 2" descr="C:\Users\afarrell\Pictures\WCC Logo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farrell\Pictures\WCC Logo 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384" cy="9568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C614D" w:rsidRDefault="00EC614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614D"/>
    <w:rsid w:val="000555AA"/>
    <w:rsid w:val="00076E97"/>
    <w:rsid w:val="00294D2D"/>
    <w:rsid w:val="002A1144"/>
    <w:rsid w:val="00311161"/>
    <w:rsid w:val="0041170B"/>
    <w:rsid w:val="00466D2D"/>
    <w:rsid w:val="00472D15"/>
    <w:rsid w:val="004B0552"/>
    <w:rsid w:val="00585B76"/>
    <w:rsid w:val="006A218F"/>
    <w:rsid w:val="006D41B5"/>
    <w:rsid w:val="006E296A"/>
    <w:rsid w:val="00736B42"/>
    <w:rsid w:val="00796D59"/>
    <w:rsid w:val="007A59A6"/>
    <w:rsid w:val="00800151"/>
    <w:rsid w:val="00860D1D"/>
    <w:rsid w:val="008E0D5A"/>
    <w:rsid w:val="009239E4"/>
    <w:rsid w:val="00985108"/>
    <w:rsid w:val="009B3F87"/>
    <w:rsid w:val="00A670E6"/>
    <w:rsid w:val="00A86A4F"/>
    <w:rsid w:val="00B20EFB"/>
    <w:rsid w:val="00B27C6F"/>
    <w:rsid w:val="00B63CD7"/>
    <w:rsid w:val="00BE2E57"/>
    <w:rsid w:val="00CE6DE0"/>
    <w:rsid w:val="00D04BC0"/>
    <w:rsid w:val="00DC2F3D"/>
    <w:rsid w:val="00E240C6"/>
    <w:rsid w:val="00EC614D"/>
    <w:rsid w:val="00F23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74378983"/>
  <w15:docId w15:val="{E53A17D6-1EDA-4104-801A-2C8724EC7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61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614D"/>
  </w:style>
  <w:style w:type="paragraph" w:styleId="Footer">
    <w:name w:val="footer"/>
    <w:basedOn w:val="Normal"/>
    <w:link w:val="FooterChar"/>
    <w:uiPriority w:val="99"/>
    <w:unhideWhenUsed/>
    <w:rsid w:val="00EC61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614D"/>
  </w:style>
  <w:style w:type="paragraph" w:styleId="BalloonText">
    <w:name w:val="Balloon Text"/>
    <w:basedOn w:val="Normal"/>
    <w:link w:val="BalloonTextChar"/>
    <w:uiPriority w:val="99"/>
    <w:semiHidden/>
    <w:unhideWhenUsed/>
    <w:rsid w:val="00EC6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614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A86A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B055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9027</TotalTime>
  <Pages>2</Pages>
  <Words>209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Warrnambool City Council</Company>
  <LinksUpToDate>false</LinksUpToDate>
  <CharactersWithSpaces>1401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Abel Farrell</dc:creator>
  <cp:lastModifiedBy>Jackson Fary</cp:lastModifiedBy>
  <cp:revision>21</cp:revision>
  <cp:lastPrinted>2017-07-07T00:38:00Z</cp:lastPrinted>
  <dcterms:created xsi:type="dcterms:W3CDTF">2017-07-05T01:10:00Z</dcterms:created>
  <dcterms:modified xsi:type="dcterms:W3CDTF">2020-05-14T21:47:00Z</dcterms:modified>
</cp:coreProperties>
</file>