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64146" w14:textId="77777777" w:rsidR="00CF6E31" w:rsidRDefault="00AE16C6" w:rsidP="00CF6E31">
      <w:pPr>
        <w:jc w:val="center"/>
        <w:rPr>
          <w:b/>
          <w:sz w:val="30"/>
        </w:rPr>
      </w:pPr>
      <w:r>
        <w:rPr>
          <w:b/>
          <w:noProof/>
          <w:sz w:val="30"/>
          <w:lang w:val="en-AU" w:eastAsia="en-AU"/>
        </w:rPr>
        <w:drawing>
          <wp:anchor distT="0" distB="0" distL="114300" distR="114300" simplePos="0" relativeHeight="251662336" behindDoc="0" locked="0" layoutInCell="1" allowOverlap="1" wp14:anchorId="2A5F38C3" wp14:editId="575C6D78">
            <wp:simplePos x="0" y="0"/>
            <wp:positionH relativeFrom="margin">
              <wp:posOffset>2289810</wp:posOffset>
            </wp:positionH>
            <wp:positionV relativeFrom="margin">
              <wp:posOffset>-339090</wp:posOffset>
            </wp:positionV>
            <wp:extent cx="1371600" cy="1168400"/>
            <wp:effectExtent l="0" t="0" r="0" b="0"/>
            <wp:wrapSquare wrapText="bothSides"/>
            <wp:docPr id="3" name="Picture 3" descr="Macintosh HD:Users:echarl:Documents:personal:f project:laneways:logos:WAR logo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charl:Documents:personal:f project:laneways:logos:WAR logo 150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2E4FC" w14:textId="77777777" w:rsidR="00CF6E31" w:rsidRDefault="00CF6E31" w:rsidP="00CF6E31">
      <w:pPr>
        <w:jc w:val="center"/>
        <w:rPr>
          <w:b/>
          <w:sz w:val="30"/>
        </w:rPr>
      </w:pPr>
    </w:p>
    <w:p w14:paraId="4D17671F" w14:textId="77777777" w:rsidR="00CF6E31" w:rsidRDefault="00CF6E31" w:rsidP="00CF6E31">
      <w:pPr>
        <w:jc w:val="center"/>
        <w:rPr>
          <w:b/>
          <w:sz w:val="30"/>
        </w:rPr>
      </w:pPr>
    </w:p>
    <w:p w14:paraId="15DBE65B" w14:textId="77777777" w:rsidR="00CF6E31" w:rsidRDefault="00CF6E31" w:rsidP="00CF6E31">
      <w:pPr>
        <w:jc w:val="center"/>
        <w:rPr>
          <w:b/>
          <w:sz w:val="30"/>
        </w:rPr>
      </w:pPr>
    </w:p>
    <w:p w14:paraId="7CF9DEC0" w14:textId="7BA33180" w:rsidR="00CF6E31" w:rsidRDefault="00CF6E31" w:rsidP="00AC23FD">
      <w:pPr>
        <w:rPr>
          <w:b/>
          <w:sz w:val="30"/>
        </w:rPr>
      </w:pPr>
    </w:p>
    <w:p w14:paraId="18E373F9" w14:textId="1BEE9A29" w:rsidR="00657479" w:rsidRPr="005264AB" w:rsidRDefault="0067712A" w:rsidP="00CF6E31">
      <w:pPr>
        <w:jc w:val="center"/>
        <w:rPr>
          <w:b/>
          <w:sz w:val="30"/>
        </w:rPr>
      </w:pPr>
      <w:r w:rsidRPr="005264AB">
        <w:rPr>
          <w:b/>
          <w:sz w:val="30"/>
        </w:rPr>
        <w:t xml:space="preserve">Expression of Interest – </w:t>
      </w:r>
      <w:r w:rsidR="00683D77">
        <w:rPr>
          <w:b/>
          <w:sz w:val="30"/>
        </w:rPr>
        <w:t xml:space="preserve">Welcoming Space </w:t>
      </w:r>
      <w:r w:rsidR="00814C8A">
        <w:rPr>
          <w:b/>
          <w:sz w:val="30"/>
        </w:rPr>
        <w:t>Mural</w:t>
      </w:r>
    </w:p>
    <w:p w14:paraId="68E4D39F" w14:textId="77777777" w:rsidR="00C26AD9" w:rsidRDefault="00C26AD9"/>
    <w:p w14:paraId="69FBA969" w14:textId="57DAF871" w:rsidR="00C26AD9" w:rsidRDefault="009916BA">
      <w:r>
        <w:t>The</w:t>
      </w:r>
      <w:r w:rsidR="00152172">
        <w:t xml:space="preserve"> new Breton St Playground</w:t>
      </w:r>
      <w:r w:rsidR="00683D77">
        <w:t xml:space="preserve"> </w:t>
      </w:r>
      <w:r w:rsidR="00CF6E31">
        <w:t xml:space="preserve">has been selected as a demonstration </w:t>
      </w:r>
      <w:r w:rsidR="00683D77">
        <w:t>public art project</w:t>
      </w:r>
      <w:r w:rsidR="00CF6E31">
        <w:t xml:space="preserve"> as a part of the </w:t>
      </w:r>
      <w:r w:rsidR="00683D77">
        <w:t>Playground Renewal</w:t>
      </w:r>
      <w:r w:rsidR="00CF6E31">
        <w:t xml:space="preserve"> program. </w:t>
      </w:r>
      <w:r w:rsidR="00C26AD9">
        <w:t>Warrnambool City Council</w:t>
      </w:r>
      <w:r w:rsidR="00714D2F">
        <w:t xml:space="preserve"> </w:t>
      </w:r>
      <w:r w:rsidR="00C26AD9">
        <w:t>are seeking an artist</w:t>
      </w:r>
      <w:r w:rsidR="00197420">
        <w:t xml:space="preserve"> or artists</w:t>
      </w:r>
      <w:r w:rsidR="00C26AD9">
        <w:t xml:space="preserve"> to create </w:t>
      </w:r>
      <w:r w:rsidR="00683D77">
        <w:t xml:space="preserve">public art on </w:t>
      </w:r>
      <w:r w:rsidR="00645202">
        <w:t>an adjacent</w:t>
      </w:r>
      <w:r w:rsidR="00683D77">
        <w:t xml:space="preserve"> garage </w:t>
      </w:r>
      <w:r w:rsidR="00152172">
        <w:t>wall</w:t>
      </w:r>
      <w:r w:rsidR="00683D77">
        <w:t>.</w:t>
      </w:r>
    </w:p>
    <w:p w14:paraId="769F1B80" w14:textId="77777777" w:rsidR="00197420" w:rsidRPr="00197420" w:rsidRDefault="00197420" w:rsidP="00197420">
      <w:pPr>
        <w:rPr>
          <w:sz w:val="14"/>
        </w:rPr>
      </w:pPr>
    </w:p>
    <w:p w14:paraId="79572D47" w14:textId="77777777" w:rsidR="00197420" w:rsidRPr="00197420" w:rsidRDefault="00197420" w:rsidP="00197420">
      <w:pPr>
        <w:rPr>
          <w:sz w:val="14"/>
        </w:rPr>
      </w:pPr>
    </w:p>
    <w:p w14:paraId="2070FA86" w14:textId="75B582D1" w:rsidR="00C26AD9" w:rsidRDefault="00645202">
      <w:r>
        <w:t>Expressions of interest are now being sought from experienced artists to create the mural. The project could be developed working in conjunction with members of the neighbourhood. to develop or implement the concept</w:t>
      </w:r>
      <w:r w:rsidR="00C26AD9">
        <w:t xml:space="preserve">. </w:t>
      </w:r>
    </w:p>
    <w:p w14:paraId="2947B8BA" w14:textId="77777777" w:rsidR="00197420" w:rsidRPr="00197420" w:rsidRDefault="00197420" w:rsidP="00197420">
      <w:pPr>
        <w:rPr>
          <w:sz w:val="14"/>
        </w:rPr>
      </w:pPr>
    </w:p>
    <w:p w14:paraId="27ECE1AC" w14:textId="366F828E" w:rsidR="00AE16C6" w:rsidRDefault="00645202" w:rsidP="00AE16C6">
      <w:pPr>
        <w:autoSpaceDE w:val="0"/>
        <w:autoSpaceDN w:val="0"/>
        <w:adjustRightInd w:val="0"/>
        <w:rPr>
          <w:rFonts w:cs="Arial"/>
        </w:rPr>
      </w:pPr>
      <w:r w:rsidRPr="003D36A5">
        <w:rPr>
          <w:rFonts w:cs="Arial"/>
        </w:rPr>
        <w:t xml:space="preserve">Applicants are required to include a concept, budget and proposed timeline for the project completion. A panel consisting of WCC officers from the Recreation and Culture team will assess the application. </w:t>
      </w:r>
      <w:r w:rsidR="003D36A5" w:rsidRPr="003D36A5">
        <w:rPr>
          <w:rFonts w:cs="Arial"/>
        </w:rPr>
        <w:t>Applicants will be informed of the decision on or before May 31</w:t>
      </w:r>
      <w:r w:rsidR="003D36A5" w:rsidRPr="003D36A5">
        <w:rPr>
          <w:rFonts w:cs="Arial"/>
          <w:vertAlign w:val="superscript"/>
        </w:rPr>
        <w:t>st</w:t>
      </w:r>
      <w:r w:rsidR="003D36A5" w:rsidRPr="003D36A5">
        <w:rPr>
          <w:rFonts w:cs="Arial"/>
        </w:rPr>
        <w:t xml:space="preserve">, 2024. The panel’s decision will be final. </w:t>
      </w:r>
    </w:p>
    <w:p w14:paraId="6EF055BA" w14:textId="77777777" w:rsidR="00612110" w:rsidRPr="003D36A5" w:rsidRDefault="00612110" w:rsidP="00AE16C6">
      <w:pPr>
        <w:autoSpaceDE w:val="0"/>
        <w:autoSpaceDN w:val="0"/>
        <w:adjustRightInd w:val="0"/>
        <w:rPr>
          <w:rFonts w:cs="Arial"/>
        </w:rPr>
      </w:pPr>
    </w:p>
    <w:p w14:paraId="64EBA7A9" w14:textId="1515C01A" w:rsidR="003D36A5" w:rsidRDefault="003D36A5" w:rsidP="00AE16C6">
      <w:pPr>
        <w:autoSpaceDE w:val="0"/>
        <w:autoSpaceDN w:val="0"/>
        <w:adjustRightInd w:val="0"/>
        <w:rPr>
          <w:rFonts w:cs="Arial"/>
        </w:rPr>
      </w:pPr>
      <w:r w:rsidRPr="003D36A5">
        <w:rPr>
          <w:rFonts w:cs="Arial"/>
        </w:rPr>
        <w:t>Applications will be assessed on</w:t>
      </w:r>
      <w:r w:rsidR="00612110">
        <w:rPr>
          <w:rFonts w:cs="Arial"/>
        </w:rPr>
        <w:t>;</w:t>
      </w:r>
    </w:p>
    <w:p w14:paraId="7E775EE9" w14:textId="77777777" w:rsidR="00612110" w:rsidRPr="003D36A5" w:rsidRDefault="00612110" w:rsidP="00AE16C6">
      <w:pPr>
        <w:autoSpaceDE w:val="0"/>
        <w:autoSpaceDN w:val="0"/>
        <w:adjustRightInd w:val="0"/>
        <w:rPr>
          <w:rFonts w:cs="Arial"/>
        </w:rPr>
      </w:pPr>
    </w:p>
    <w:p w14:paraId="588E0EDE" w14:textId="6781DF3D" w:rsidR="003D36A5" w:rsidRPr="003D36A5" w:rsidRDefault="003D36A5" w:rsidP="003D36A5">
      <w:pPr>
        <w:pStyle w:val="ListParagraph"/>
        <w:numPr>
          <w:ilvl w:val="0"/>
          <w:numId w:val="4"/>
        </w:numPr>
        <w:autoSpaceDE w:val="0"/>
        <w:autoSpaceDN w:val="0"/>
        <w:adjustRightInd w:val="0"/>
        <w:rPr>
          <w:rFonts w:cs="Arial"/>
        </w:rPr>
      </w:pPr>
      <w:r w:rsidRPr="003D36A5">
        <w:rPr>
          <w:rFonts w:cs="Arial"/>
        </w:rPr>
        <w:t>Project able to be comp</w:t>
      </w:r>
      <w:r>
        <w:rPr>
          <w:rFonts w:cs="Arial"/>
        </w:rPr>
        <w:t>l</w:t>
      </w:r>
      <w:r w:rsidRPr="003D36A5">
        <w:rPr>
          <w:rFonts w:cs="Arial"/>
        </w:rPr>
        <w:t>eted within budget and an acceptable timeframe</w:t>
      </w:r>
      <w:r w:rsidR="00612110">
        <w:rPr>
          <w:rFonts w:cs="Arial"/>
        </w:rPr>
        <w:t>,</w:t>
      </w:r>
    </w:p>
    <w:p w14:paraId="029A6D5E" w14:textId="7C5E1381" w:rsidR="003D36A5" w:rsidRPr="003D36A5" w:rsidRDefault="003D36A5" w:rsidP="003D36A5">
      <w:pPr>
        <w:pStyle w:val="ListParagraph"/>
        <w:numPr>
          <w:ilvl w:val="0"/>
          <w:numId w:val="4"/>
        </w:numPr>
        <w:autoSpaceDE w:val="0"/>
        <w:autoSpaceDN w:val="0"/>
        <w:adjustRightInd w:val="0"/>
        <w:rPr>
          <w:rFonts w:cs="Arial"/>
        </w:rPr>
      </w:pPr>
      <w:r w:rsidRPr="003D36A5">
        <w:rPr>
          <w:rFonts w:cs="Arial"/>
        </w:rPr>
        <w:t>Alignment with the principles in Council’s Public Art Policy</w:t>
      </w:r>
      <w:r w:rsidR="00612110">
        <w:rPr>
          <w:rFonts w:cs="Arial"/>
        </w:rPr>
        <w:t>,</w:t>
      </w:r>
    </w:p>
    <w:p w14:paraId="5FBD2694" w14:textId="401F2EBB" w:rsidR="003D36A5" w:rsidRPr="003D36A5" w:rsidRDefault="003D36A5" w:rsidP="003D36A5">
      <w:pPr>
        <w:pStyle w:val="ListParagraph"/>
        <w:numPr>
          <w:ilvl w:val="0"/>
          <w:numId w:val="4"/>
        </w:numPr>
        <w:autoSpaceDE w:val="0"/>
        <w:autoSpaceDN w:val="0"/>
        <w:adjustRightInd w:val="0"/>
        <w:rPr>
          <w:rFonts w:cs="Arial"/>
        </w:rPr>
      </w:pPr>
      <w:r w:rsidRPr="003D36A5">
        <w:rPr>
          <w:rFonts w:cs="Arial"/>
        </w:rPr>
        <w:t>Artists experience and capacity to deliver the artwork to a high standard</w:t>
      </w:r>
      <w:r w:rsidR="00612110">
        <w:rPr>
          <w:rFonts w:cs="Arial"/>
        </w:rPr>
        <w:t>,</w:t>
      </w:r>
    </w:p>
    <w:p w14:paraId="61C1DBBF" w14:textId="075080F2" w:rsidR="003D36A5" w:rsidRPr="003D36A5" w:rsidRDefault="003D36A5" w:rsidP="003D36A5">
      <w:pPr>
        <w:pStyle w:val="ListParagraph"/>
        <w:numPr>
          <w:ilvl w:val="0"/>
          <w:numId w:val="4"/>
        </w:numPr>
        <w:autoSpaceDE w:val="0"/>
        <w:autoSpaceDN w:val="0"/>
        <w:adjustRightInd w:val="0"/>
        <w:rPr>
          <w:rFonts w:cs="Arial"/>
        </w:rPr>
      </w:pPr>
      <w:r w:rsidRPr="003D36A5">
        <w:rPr>
          <w:rFonts w:cs="Arial"/>
        </w:rPr>
        <w:t>Concept aligns with the brief</w:t>
      </w:r>
      <w:r w:rsidR="00612110">
        <w:rPr>
          <w:rFonts w:cs="Arial"/>
        </w:rPr>
        <w:t>.</w:t>
      </w:r>
    </w:p>
    <w:p w14:paraId="08496C9A" w14:textId="03D81329" w:rsidR="003D36A5" w:rsidRDefault="003D36A5" w:rsidP="00AE16C6">
      <w:pPr>
        <w:autoSpaceDE w:val="0"/>
        <w:autoSpaceDN w:val="0"/>
        <w:adjustRightInd w:val="0"/>
        <w:rPr>
          <w:rFonts w:cs="Arial"/>
          <w:b/>
        </w:rPr>
      </w:pPr>
    </w:p>
    <w:p w14:paraId="1363BCC0" w14:textId="1D65E26C" w:rsidR="003D36A5" w:rsidRDefault="003D36A5" w:rsidP="00AE16C6">
      <w:pPr>
        <w:autoSpaceDE w:val="0"/>
        <w:autoSpaceDN w:val="0"/>
        <w:adjustRightInd w:val="0"/>
        <w:rPr>
          <w:rFonts w:cs="Arial"/>
          <w:b/>
        </w:rPr>
      </w:pPr>
      <w:r>
        <w:rPr>
          <w:rFonts w:cs="Arial"/>
          <w:b/>
        </w:rPr>
        <w:t>The Brief;</w:t>
      </w:r>
    </w:p>
    <w:p w14:paraId="68ABFEF5" w14:textId="77777777" w:rsidR="00814C8A" w:rsidRDefault="00814C8A" w:rsidP="00AE16C6">
      <w:pPr>
        <w:autoSpaceDE w:val="0"/>
        <w:autoSpaceDN w:val="0"/>
        <w:adjustRightInd w:val="0"/>
        <w:rPr>
          <w:rFonts w:cs="Arial"/>
          <w:b/>
        </w:rPr>
      </w:pPr>
    </w:p>
    <w:p w14:paraId="497B829F" w14:textId="2B9CCD25" w:rsidR="003D36A5" w:rsidRDefault="003D36A5" w:rsidP="00AE16C6">
      <w:pPr>
        <w:autoSpaceDE w:val="0"/>
        <w:autoSpaceDN w:val="0"/>
        <w:adjustRightInd w:val="0"/>
        <w:rPr>
          <w:rFonts w:cs="Arial"/>
        </w:rPr>
      </w:pPr>
      <w:r w:rsidRPr="003D36A5">
        <w:rPr>
          <w:rFonts w:cs="Arial"/>
        </w:rPr>
        <w:t xml:space="preserve">The theme is ‘Welcoming Space’. </w:t>
      </w:r>
    </w:p>
    <w:p w14:paraId="3976CB66" w14:textId="77777777" w:rsidR="00814C8A" w:rsidRPr="003D36A5" w:rsidRDefault="00814C8A" w:rsidP="00AE16C6">
      <w:pPr>
        <w:autoSpaceDE w:val="0"/>
        <w:autoSpaceDN w:val="0"/>
        <w:adjustRightInd w:val="0"/>
        <w:rPr>
          <w:rFonts w:cs="Arial"/>
        </w:rPr>
      </w:pPr>
    </w:p>
    <w:p w14:paraId="44244651" w14:textId="047ABE7F" w:rsidR="00612110" w:rsidRDefault="003D36A5" w:rsidP="00AE16C6">
      <w:pPr>
        <w:autoSpaceDE w:val="0"/>
        <w:autoSpaceDN w:val="0"/>
        <w:adjustRightInd w:val="0"/>
        <w:rPr>
          <w:rFonts w:cs="Arial"/>
        </w:rPr>
      </w:pPr>
      <w:r w:rsidRPr="003D36A5">
        <w:rPr>
          <w:rFonts w:cs="Arial"/>
        </w:rPr>
        <w:t>Artwork should appeal to preschool and primary aged children aged up to 12 years.</w:t>
      </w:r>
    </w:p>
    <w:p w14:paraId="3E4AA6A1" w14:textId="77777777" w:rsidR="00612110" w:rsidRDefault="00612110" w:rsidP="00612110">
      <w:r>
        <w:t>Design should be bright, fun and have positive themes.</w:t>
      </w:r>
    </w:p>
    <w:p w14:paraId="50E733F2" w14:textId="77777777" w:rsidR="00612110" w:rsidRDefault="00612110" w:rsidP="00612110">
      <w:r>
        <w:t xml:space="preserve">The mural will be painted </w:t>
      </w:r>
      <w:r w:rsidRPr="000E1C36">
        <w:rPr>
          <w:i/>
        </w:rPr>
        <w:t>only</w:t>
      </w:r>
      <w:r>
        <w:t xml:space="preserve"> with no attached objects.</w:t>
      </w:r>
    </w:p>
    <w:p w14:paraId="50C0B35D" w14:textId="77777777" w:rsidR="00612110" w:rsidRDefault="00612110" w:rsidP="00612110">
      <w:r>
        <w:t xml:space="preserve">The mural should meet the principals as outlined in Council’s public art policy. </w:t>
      </w:r>
      <w:hyperlink r:id="rId8" w:history="1">
        <w:r w:rsidRPr="00E10D65">
          <w:rPr>
            <w:rStyle w:val="Hyperlink"/>
          </w:rPr>
          <w:t>https://www.warrnambool.vic.gov.</w:t>
        </w:r>
        <w:r w:rsidRPr="00E10D65">
          <w:rPr>
            <w:rStyle w:val="Hyperlink"/>
          </w:rPr>
          <w:t>au/policies</w:t>
        </w:r>
      </w:hyperlink>
    </w:p>
    <w:p w14:paraId="2BC4F729" w14:textId="77777777" w:rsidR="00612110" w:rsidRPr="003D36A5" w:rsidRDefault="00612110" w:rsidP="00AE16C6">
      <w:pPr>
        <w:autoSpaceDE w:val="0"/>
        <w:autoSpaceDN w:val="0"/>
        <w:adjustRightInd w:val="0"/>
        <w:rPr>
          <w:rFonts w:cs="Arial"/>
        </w:rPr>
      </w:pPr>
    </w:p>
    <w:p w14:paraId="275A0E17" w14:textId="663FDDBB" w:rsidR="00612110" w:rsidRDefault="00612110" w:rsidP="00612110">
      <w:r w:rsidRPr="00B2789F">
        <w:t xml:space="preserve">As per the Policy commissioned works will be via an Art Commission Agreement, and relevant transfer of title documentation must be completed. </w:t>
      </w:r>
      <w:r w:rsidR="00F24EBE">
        <w:t>On finalisation of the artwork</w:t>
      </w:r>
      <w:r w:rsidRPr="00B2789F">
        <w:t xml:space="preserve"> it will be catalogued in the Public Art Register. </w:t>
      </w:r>
      <w:r w:rsidRPr="00394063">
        <w:t xml:space="preserve">  </w:t>
      </w:r>
    </w:p>
    <w:p w14:paraId="33ECD759" w14:textId="77777777" w:rsidR="00823DF1" w:rsidRDefault="00823DF1" w:rsidP="00612110"/>
    <w:p w14:paraId="2C6769BC" w14:textId="77777777" w:rsidR="00823DF1" w:rsidRPr="002F202E" w:rsidRDefault="00823DF1" w:rsidP="00823DF1">
      <w:pPr>
        <w:spacing w:line="360" w:lineRule="auto"/>
        <w:rPr>
          <w:rFonts w:eastAsia="Times New Roman" w:cs="Arial"/>
          <w:b/>
        </w:rPr>
      </w:pPr>
      <w:r w:rsidRPr="002F202E">
        <w:rPr>
          <w:rFonts w:eastAsia="Times New Roman" w:cs="Arial"/>
          <w:b/>
        </w:rPr>
        <w:t>Copyright</w:t>
      </w:r>
    </w:p>
    <w:p w14:paraId="776658BE" w14:textId="5C95F826" w:rsidR="00823DF1" w:rsidRPr="000E1C36" w:rsidRDefault="00823DF1" w:rsidP="000E1C36">
      <w:pPr>
        <w:spacing w:line="360" w:lineRule="auto"/>
        <w:rPr>
          <w:rFonts w:eastAsia="Times New Roman" w:cs="Arial"/>
          <w:sz w:val="22"/>
          <w:szCs w:val="22"/>
        </w:rPr>
      </w:pPr>
      <w:r w:rsidRPr="002F202E">
        <w:rPr>
          <w:rFonts w:eastAsia="Times New Roman" w:cs="Arial"/>
          <w:sz w:val="22"/>
          <w:szCs w:val="22"/>
        </w:rPr>
        <w:t xml:space="preserve">Imagery used must be the intellectual property of the artist and not infringe upon another’s copyright. Copyright of the mural will remain with the artist. </w:t>
      </w:r>
    </w:p>
    <w:p w14:paraId="39934D37" w14:textId="77114460" w:rsidR="00612110" w:rsidRDefault="00612110" w:rsidP="00612110">
      <w:pPr>
        <w:autoSpaceDE w:val="0"/>
        <w:autoSpaceDN w:val="0"/>
        <w:adjustRightInd w:val="0"/>
        <w:rPr>
          <w:rFonts w:cs="Arial"/>
          <w:b/>
        </w:rPr>
      </w:pPr>
    </w:p>
    <w:p w14:paraId="6A534FF1" w14:textId="005DC2F8" w:rsidR="00F24EBE" w:rsidRDefault="00612110" w:rsidP="00823DF1">
      <w:pPr>
        <w:spacing w:line="360" w:lineRule="auto"/>
        <w:rPr>
          <w:rFonts w:eastAsia="Times New Roman" w:cs="Arial"/>
          <w:b/>
          <w:sz w:val="22"/>
          <w:szCs w:val="22"/>
        </w:rPr>
      </w:pPr>
      <w:r w:rsidRPr="00823DF1">
        <w:rPr>
          <w:b/>
        </w:rPr>
        <w:t xml:space="preserve">SUBMISSIONS DUE: </w:t>
      </w:r>
      <w:r w:rsidRPr="00823DF1">
        <w:rPr>
          <w:rFonts w:eastAsia="Times New Roman" w:cs="Arial"/>
          <w:b/>
          <w:sz w:val="22"/>
          <w:szCs w:val="22"/>
        </w:rPr>
        <w:t>5pm, Friday the 17</w:t>
      </w:r>
      <w:r w:rsidRPr="00823DF1">
        <w:rPr>
          <w:rFonts w:eastAsia="Times New Roman" w:cs="Arial"/>
          <w:b/>
          <w:sz w:val="22"/>
          <w:szCs w:val="22"/>
          <w:vertAlign w:val="superscript"/>
        </w:rPr>
        <w:t>th</w:t>
      </w:r>
      <w:r w:rsidRPr="00823DF1">
        <w:rPr>
          <w:rFonts w:eastAsia="Times New Roman" w:cs="Arial"/>
          <w:b/>
          <w:sz w:val="22"/>
          <w:szCs w:val="22"/>
        </w:rPr>
        <w:t xml:space="preserve"> of May, 2024</w:t>
      </w:r>
    </w:p>
    <w:p w14:paraId="280D4C8F" w14:textId="77777777" w:rsidR="000E1C36" w:rsidRPr="00823DF1" w:rsidRDefault="000E1C36" w:rsidP="00823DF1">
      <w:pPr>
        <w:spacing w:line="360" w:lineRule="auto"/>
        <w:rPr>
          <w:rFonts w:eastAsia="Times New Roman" w:cs="Arial"/>
          <w:b/>
          <w:sz w:val="22"/>
          <w:szCs w:val="22"/>
        </w:rPr>
      </w:pPr>
      <w:bookmarkStart w:id="0" w:name="_GoBack"/>
      <w:bookmarkEnd w:id="0"/>
    </w:p>
    <w:p w14:paraId="459A511C" w14:textId="64451485" w:rsidR="00C26AD9" w:rsidRPr="00197420" w:rsidRDefault="00C26AD9" w:rsidP="00C26AD9">
      <w:pPr>
        <w:snapToGrid w:val="0"/>
        <w:jc w:val="both"/>
        <w:rPr>
          <w:rFonts w:eastAsia="Times New Roman" w:cs="Times New Roman"/>
          <w:sz w:val="14"/>
          <w:lang w:eastAsia="en-AU"/>
        </w:rPr>
      </w:pPr>
      <w:r w:rsidRPr="00197420">
        <w:rPr>
          <w:rFonts w:eastAsia="Times New Roman" w:cs="Times New Roman"/>
          <w:sz w:val="14"/>
          <w:lang w:eastAsia="en-AU"/>
        </w:rPr>
        <w:t> </w:t>
      </w:r>
    </w:p>
    <w:tbl>
      <w:tblPr>
        <w:tblStyle w:val="LightList"/>
        <w:tblW w:w="9889" w:type="dxa"/>
        <w:tblLook w:val="04A0" w:firstRow="1" w:lastRow="0" w:firstColumn="1" w:lastColumn="0" w:noHBand="0" w:noVBand="1"/>
      </w:tblPr>
      <w:tblGrid>
        <w:gridCol w:w="9889"/>
      </w:tblGrid>
      <w:tr w:rsidR="00C26AD9" w:rsidRPr="000B7B72" w14:paraId="7C05ADDC" w14:textId="77777777" w:rsidTr="00197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4C267FE7" w14:textId="77777777" w:rsidR="00C26AD9" w:rsidRPr="000B7B72" w:rsidRDefault="00C26AD9" w:rsidP="00C26AD9">
            <w:pPr>
              <w:rPr>
                <w:rFonts w:cs="Arial"/>
              </w:rPr>
            </w:pPr>
            <w:r w:rsidRPr="000B7B72">
              <w:rPr>
                <w:rFonts w:cs="Arial"/>
              </w:rPr>
              <w:lastRenderedPageBreak/>
              <w:t>Applicant details</w:t>
            </w:r>
          </w:p>
        </w:tc>
      </w:tr>
      <w:tr w:rsidR="00C26AD9" w:rsidRPr="000B7B72" w14:paraId="725DC363"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00EBD52D" w14:textId="77777777" w:rsidR="00C26AD9" w:rsidRPr="000B7B72" w:rsidRDefault="00C26AD9" w:rsidP="00C26AD9">
            <w:pPr>
              <w:rPr>
                <w:rFonts w:cs="Arial"/>
              </w:rPr>
            </w:pPr>
            <w:r w:rsidRPr="000B7B72">
              <w:rPr>
                <w:rFonts w:cs="Arial"/>
              </w:rPr>
              <w:t>Name:</w:t>
            </w:r>
          </w:p>
        </w:tc>
      </w:tr>
      <w:tr w:rsidR="00C26AD9" w:rsidRPr="000B7B72" w14:paraId="13E8B19B"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121D94F8" w14:textId="77777777" w:rsidR="00C26AD9" w:rsidRPr="000B7B72" w:rsidRDefault="00C26AD9" w:rsidP="00C26AD9">
            <w:pPr>
              <w:rPr>
                <w:rFonts w:cs="Arial"/>
              </w:rPr>
            </w:pPr>
            <w:r w:rsidRPr="000B7B72">
              <w:rPr>
                <w:rFonts w:cs="Arial"/>
              </w:rPr>
              <w:t>Address:</w:t>
            </w:r>
          </w:p>
        </w:tc>
      </w:tr>
      <w:tr w:rsidR="00C26AD9" w:rsidRPr="000B7B72" w14:paraId="4B8EB71C"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60F25409" w14:textId="77777777" w:rsidR="00C26AD9" w:rsidRPr="000B7B72" w:rsidRDefault="00C26AD9" w:rsidP="00C26AD9">
            <w:pPr>
              <w:rPr>
                <w:rFonts w:cs="Arial"/>
              </w:rPr>
            </w:pPr>
            <w:r w:rsidRPr="000B7B72">
              <w:rPr>
                <w:rFonts w:cs="Arial"/>
              </w:rPr>
              <w:t xml:space="preserve">Phone: </w:t>
            </w:r>
          </w:p>
        </w:tc>
      </w:tr>
      <w:tr w:rsidR="00C26AD9" w:rsidRPr="000B7B72" w14:paraId="2FF5FDDC"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3D137ED8" w14:textId="77777777" w:rsidR="00C26AD9" w:rsidRPr="000B7B72" w:rsidRDefault="00C26AD9" w:rsidP="00C26AD9">
            <w:pPr>
              <w:rPr>
                <w:rFonts w:cs="Arial"/>
              </w:rPr>
            </w:pPr>
            <w:r w:rsidRPr="000B7B72">
              <w:rPr>
                <w:rFonts w:cs="Arial"/>
              </w:rPr>
              <w:t>Email:</w:t>
            </w:r>
          </w:p>
        </w:tc>
      </w:tr>
      <w:tr w:rsidR="00C26AD9" w:rsidRPr="000B7B72" w14:paraId="4D04108F"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0B18AF27" w14:textId="451EFBBB" w:rsidR="00C26AD9" w:rsidRPr="000B7B72" w:rsidRDefault="00C26AD9" w:rsidP="00C26AD9">
            <w:pPr>
              <w:rPr>
                <w:rFonts w:cs="Arial"/>
              </w:rPr>
            </w:pPr>
            <w:r w:rsidRPr="000B7B72">
              <w:rPr>
                <w:rFonts w:cs="Arial"/>
              </w:rPr>
              <w:t>Website</w:t>
            </w:r>
            <w:r w:rsidR="001A7950">
              <w:rPr>
                <w:rFonts w:cs="Arial"/>
              </w:rPr>
              <w:t xml:space="preserve"> / Social Media Portfolio</w:t>
            </w:r>
            <w:r w:rsidRPr="000B7B72">
              <w:rPr>
                <w:rFonts w:cs="Arial"/>
              </w:rPr>
              <w:t>:</w:t>
            </w:r>
          </w:p>
        </w:tc>
      </w:tr>
      <w:tr w:rsidR="00C26AD9" w:rsidRPr="000B7B72" w14:paraId="7315A9FA"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2FFC09EE" w14:textId="77777777" w:rsidR="00C26AD9" w:rsidRPr="000B7B72" w:rsidRDefault="00C26AD9" w:rsidP="00C26AD9">
            <w:pPr>
              <w:rPr>
                <w:rFonts w:cs="Arial"/>
              </w:rPr>
            </w:pPr>
            <w:r>
              <w:rPr>
                <w:rFonts w:cs="Arial"/>
              </w:rPr>
              <w:t xml:space="preserve">ABN: </w:t>
            </w:r>
          </w:p>
        </w:tc>
      </w:tr>
    </w:tbl>
    <w:p w14:paraId="2126D6B4" w14:textId="77777777" w:rsidR="00CF6E31" w:rsidRPr="000B7B72" w:rsidRDefault="00CF6E31" w:rsidP="00C26AD9">
      <w:pPr>
        <w:rPr>
          <w:rFonts w:cs="Arial"/>
        </w:rPr>
      </w:pPr>
    </w:p>
    <w:tbl>
      <w:tblPr>
        <w:tblStyle w:val="LightList"/>
        <w:tblW w:w="9889" w:type="dxa"/>
        <w:tblLook w:val="04A0" w:firstRow="1" w:lastRow="0" w:firstColumn="1" w:lastColumn="0" w:noHBand="0" w:noVBand="1"/>
      </w:tblPr>
      <w:tblGrid>
        <w:gridCol w:w="9889"/>
      </w:tblGrid>
      <w:tr w:rsidR="00C26AD9" w:rsidRPr="000B7B72" w14:paraId="3EBA5D59" w14:textId="77777777" w:rsidTr="00197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6A078D08" w14:textId="77777777" w:rsidR="00C26AD9" w:rsidRPr="000B7B72" w:rsidRDefault="00C26AD9" w:rsidP="00C26AD9">
            <w:pPr>
              <w:rPr>
                <w:rFonts w:cs="Arial"/>
              </w:rPr>
            </w:pPr>
            <w:r w:rsidRPr="000B7B72">
              <w:rPr>
                <w:rFonts w:cs="Arial"/>
              </w:rPr>
              <w:t>Artist statement</w:t>
            </w:r>
          </w:p>
        </w:tc>
      </w:tr>
      <w:tr w:rsidR="00612110" w:rsidRPr="000B7B72" w14:paraId="5A3F26B0"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473BBFF0" w14:textId="20BBBE24" w:rsidR="00612110" w:rsidRPr="000B7B72" w:rsidRDefault="00612110" w:rsidP="00612110">
            <w:pPr>
              <w:rPr>
                <w:rFonts w:cs="Arial"/>
              </w:rPr>
            </w:pPr>
            <w:r w:rsidRPr="00060BCF">
              <w:rPr>
                <w:rFonts w:cs="Arial"/>
              </w:rPr>
              <w:t xml:space="preserve">Please provide a summary of </w:t>
            </w:r>
            <w:r>
              <w:rPr>
                <w:rFonts w:cs="Arial"/>
                <w:b w:val="0"/>
              </w:rPr>
              <w:t>style</w:t>
            </w:r>
            <w:r w:rsidRPr="00060BCF">
              <w:rPr>
                <w:rFonts w:cs="Arial"/>
              </w:rPr>
              <w:t xml:space="preserve"> and experience relevant to the project. </w:t>
            </w:r>
          </w:p>
        </w:tc>
      </w:tr>
      <w:tr w:rsidR="00612110" w:rsidRPr="000B7B72" w14:paraId="650E36CD"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0E9BF953" w14:textId="77777777" w:rsidR="00612110" w:rsidRPr="000B7B72" w:rsidRDefault="00612110" w:rsidP="00612110">
            <w:pPr>
              <w:rPr>
                <w:rFonts w:cs="Arial"/>
                <w:b w:val="0"/>
              </w:rPr>
            </w:pPr>
            <w:r w:rsidRPr="000B7B72">
              <w:rPr>
                <w:rFonts w:cs="Arial"/>
                <w:b w:val="0"/>
              </w:rPr>
              <w:t>Max 200 words</w:t>
            </w:r>
          </w:p>
          <w:p w14:paraId="10B89E67" w14:textId="77777777" w:rsidR="00612110" w:rsidRPr="000B7B72" w:rsidRDefault="00612110" w:rsidP="00612110">
            <w:pPr>
              <w:rPr>
                <w:rFonts w:cs="Arial"/>
              </w:rPr>
            </w:pPr>
          </w:p>
          <w:p w14:paraId="15A18034" w14:textId="77777777" w:rsidR="00612110" w:rsidRPr="000B7B72" w:rsidRDefault="00612110" w:rsidP="00612110">
            <w:pPr>
              <w:rPr>
                <w:rFonts w:cs="Arial"/>
              </w:rPr>
            </w:pPr>
          </w:p>
          <w:p w14:paraId="077278A1" w14:textId="0FE06F2F" w:rsidR="00612110" w:rsidRDefault="00612110" w:rsidP="00612110">
            <w:pPr>
              <w:rPr>
                <w:rFonts w:cs="Arial"/>
              </w:rPr>
            </w:pPr>
          </w:p>
          <w:p w14:paraId="301628B4" w14:textId="5A358328" w:rsidR="00612110" w:rsidRDefault="00612110" w:rsidP="00612110">
            <w:pPr>
              <w:rPr>
                <w:rFonts w:cs="Arial"/>
              </w:rPr>
            </w:pPr>
          </w:p>
          <w:p w14:paraId="51F56F85" w14:textId="77777777" w:rsidR="007F01A0" w:rsidRDefault="007F01A0" w:rsidP="00612110">
            <w:pPr>
              <w:rPr>
                <w:rFonts w:cs="Arial"/>
              </w:rPr>
            </w:pPr>
          </w:p>
          <w:p w14:paraId="4D8A7DB9" w14:textId="77777777" w:rsidR="00612110" w:rsidRDefault="00612110" w:rsidP="00612110">
            <w:pPr>
              <w:rPr>
                <w:rFonts w:cs="Arial"/>
              </w:rPr>
            </w:pPr>
          </w:p>
          <w:p w14:paraId="5505F5C0" w14:textId="15F6B231" w:rsidR="00612110" w:rsidRDefault="00612110" w:rsidP="00612110">
            <w:pPr>
              <w:rPr>
                <w:rFonts w:cs="Arial"/>
              </w:rPr>
            </w:pPr>
          </w:p>
          <w:p w14:paraId="341EB08F" w14:textId="2756B747" w:rsidR="007F01A0" w:rsidRDefault="007F01A0" w:rsidP="00612110">
            <w:pPr>
              <w:rPr>
                <w:rFonts w:cs="Arial"/>
              </w:rPr>
            </w:pPr>
          </w:p>
          <w:p w14:paraId="44C1F82F" w14:textId="605AF14C" w:rsidR="007F01A0" w:rsidRDefault="007F01A0" w:rsidP="00612110">
            <w:pPr>
              <w:rPr>
                <w:rFonts w:cs="Arial"/>
              </w:rPr>
            </w:pPr>
          </w:p>
          <w:p w14:paraId="1BE7E2BA" w14:textId="77777777" w:rsidR="007F01A0" w:rsidRDefault="007F01A0" w:rsidP="00612110">
            <w:pPr>
              <w:rPr>
                <w:rFonts w:cs="Arial"/>
              </w:rPr>
            </w:pPr>
          </w:p>
          <w:p w14:paraId="6D6B3D81" w14:textId="46238136" w:rsidR="007F01A0" w:rsidRDefault="007F01A0" w:rsidP="00612110">
            <w:pPr>
              <w:rPr>
                <w:rFonts w:cs="Arial"/>
              </w:rPr>
            </w:pPr>
          </w:p>
          <w:p w14:paraId="5B20DE7D" w14:textId="77777777" w:rsidR="007F01A0" w:rsidRDefault="007F01A0" w:rsidP="00612110">
            <w:pPr>
              <w:rPr>
                <w:rFonts w:cs="Arial"/>
              </w:rPr>
            </w:pPr>
          </w:p>
          <w:p w14:paraId="60B1B4E5" w14:textId="74E040DC" w:rsidR="00612110" w:rsidRDefault="00612110" w:rsidP="00612110">
            <w:pPr>
              <w:rPr>
                <w:rFonts w:cs="Arial"/>
              </w:rPr>
            </w:pPr>
          </w:p>
          <w:p w14:paraId="5A2522FE" w14:textId="77777777" w:rsidR="007F01A0" w:rsidRDefault="007F01A0" w:rsidP="00612110">
            <w:pPr>
              <w:rPr>
                <w:rFonts w:cs="Arial"/>
              </w:rPr>
            </w:pPr>
          </w:p>
          <w:p w14:paraId="1C758F7C" w14:textId="77777777" w:rsidR="00612110" w:rsidRPr="000B7B72" w:rsidRDefault="00612110" w:rsidP="00612110">
            <w:pPr>
              <w:rPr>
                <w:rFonts w:cs="Arial"/>
              </w:rPr>
            </w:pPr>
          </w:p>
        </w:tc>
      </w:tr>
    </w:tbl>
    <w:p w14:paraId="6D593D7F" w14:textId="77777777" w:rsidR="00C26AD9" w:rsidRDefault="00C26AD9" w:rsidP="00C26AD9">
      <w:pPr>
        <w:rPr>
          <w:rFonts w:cs="Arial"/>
        </w:rPr>
      </w:pPr>
    </w:p>
    <w:tbl>
      <w:tblPr>
        <w:tblStyle w:val="LightList"/>
        <w:tblW w:w="9889" w:type="dxa"/>
        <w:tblLook w:val="04A0" w:firstRow="1" w:lastRow="0" w:firstColumn="1" w:lastColumn="0" w:noHBand="0" w:noVBand="1"/>
      </w:tblPr>
      <w:tblGrid>
        <w:gridCol w:w="9889"/>
      </w:tblGrid>
      <w:tr w:rsidR="009916BA" w:rsidRPr="000B7B72" w14:paraId="3E3C0524" w14:textId="77777777" w:rsidTr="00991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12B17E03" w14:textId="5FD88326" w:rsidR="009916BA" w:rsidRPr="000B7B72" w:rsidRDefault="009916BA" w:rsidP="00FB1DCC">
            <w:pPr>
              <w:rPr>
                <w:rFonts w:cs="Arial"/>
              </w:rPr>
            </w:pPr>
            <w:r>
              <w:rPr>
                <w:rFonts w:cs="Arial"/>
              </w:rPr>
              <w:t>Mural Concept</w:t>
            </w:r>
          </w:p>
        </w:tc>
      </w:tr>
      <w:tr w:rsidR="00612110" w:rsidRPr="000B7B72" w14:paraId="02879CD1" w14:textId="77777777" w:rsidTr="00991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33C75EAB" w14:textId="0266639F" w:rsidR="00612110" w:rsidRPr="000B7B72" w:rsidRDefault="00612110" w:rsidP="00FB1DCC">
            <w:pPr>
              <w:rPr>
                <w:rFonts w:cs="Arial"/>
              </w:rPr>
            </w:pPr>
            <w:r w:rsidRPr="00B2789F">
              <w:rPr>
                <w:rFonts w:eastAsia="Times New Roman" w:cs="Arial"/>
              </w:rPr>
              <w:t>Applicants should describe their concept and supply examples of similar work they have done previously, so as to give the assessing panel a clear idea of what the mural design will be.</w:t>
            </w:r>
          </w:p>
        </w:tc>
      </w:tr>
      <w:tr w:rsidR="009916BA" w:rsidRPr="000B7B72" w14:paraId="016A8431" w14:textId="77777777" w:rsidTr="009916BA">
        <w:tc>
          <w:tcPr>
            <w:cnfStyle w:val="001000000000" w:firstRow="0" w:lastRow="0" w:firstColumn="1" w:lastColumn="0" w:oddVBand="0" w:evenVBand="0" w:oddHBand="0" w:evenHBand="0" w:firstRowFirstColumn="0" w:firstRowLastColumn="0" w:lastRowFirstColumn="0" w:lastRowLastColumn="0"/>
            <w:tcW w:w="9889" w:type="dxa"/>
          </w:tcPr>
          <w:p w14:paraId="1F9E1DEE" w14:textId="77777777" w:rsidR="009916BA" w:rsidRPr="000B7B72" w:rsidRDefault="009916BA" w:rsidP="00FB1DCC">
            <w:pPr>
              <w:rPr>
                <w:rFonts w:cs="Arial"/>
                <w:b w:val="0"/>
              </w:rPr>
            </w:pPr>
            <w:r w:rsidRPr="000B7B72">
              <w:rPr>
                <w:rFonts w:cs="Arial"/>
                <w:b w:val="0"/>
              </w:rPr>
              <w:t>Max 200 words</w:t>
            </w:r>
          </w:p>
          <w:p w14:paraId="0FEF03DD" w14:textId="77777777" w:rsidR="009916BA" w:rsidRPr="000B7B72" w:rsidRDefault="009916BA" w:rsidP="00FB1DCC">
            <w:pPr>
              <w:rPr>
                <w:rFonts w:cs="Arial"/>
              </w:rPr>
            </w:pPr>
          </w:p>
          <w:p w14:paraId="5F73E4F0" w14:textId="17045481" w:rsidR="009916BA" w:rsidRDefault="009916BA" w:rsidP="00FB1DCC">
            <w:pPr>
              <w:rPr>
                <w:rFonts w:cs="Arial"/>
              </w:rPr>
            </w:pPr>
          </w:p>
          <w:p w14:paraId="1C2A8C57" w14:textId="77777777" w:rsidR="007F01A0" w:rsidRPr="000B7B72" w:rsidRDefault="007F01A0" w:rsidP="00FB1DCC">
            <w:pPr>
              <w:rPr>
                <w:rFonts w:cs="Arial"/>
              </w:rPr>
            </w:pPr>
          </w:p>
          <w:p w14:paraId="7C22B91B" w14:textId="77777777" w:rsidR="009916BA" w:rsidRPr="000B7B72" w:rsidRDefault="009916BA" w:rsidP="00FB1DCC">
            <w:pPr>
              <w:rPr>
                <w:rFonts w:cs="Arial"/>
              </w:rPr>
            </w:pPr>
          </w:p>
          <w:p w14:paraId="5B242C8E" w14:textId="42446246" w:rsidR="009916BA" w:rsidRDefault="009916BA" w:rsidP="00FB1DCC">
            <w:pPr>
              <w:rPr>
                <w:rFonts w:cs="Arial"/>
              </w:rPr>
            </w:pPr>
          </w:p>
          <w:p w14:paraId="547ADCAA" w14:textId="0870394E" w:rsidR="007F01A0" w:rsidRDefault="007F01A0" w:rsidP="00FB1DCC">
            <w:pPr>
              <w:rPr>
                <w:rFonts w:cs="Arial"/>
              </w:rPr>
            </w:pPr>
          </w:p>
          <w:p w14:paraId="54532D1E" w14:textId="4FC420ED" w:rsidR="007F01A0" w:rsidRDefault="007F01A0" w:rsidP="00FB1DCC">
            <w:pPr>
              <w:rPr>
                <w:rFonts w:cs="Arial"/>
              </w:rPr>
            </w:pPr>
          </w:p>
          <w:p w14:paraId="322FF53F" w14:textId="77777777" w:rsidR="007F01A0" w:rsidRDefault="007F01A0" w:rsidP="00FB1DCC">
            <w:pPr>
              <w:rPr>
                <w:rFonts w:cs="Arial"/>
              </w:rPr>
            </w:pPr>
          </w:p>
          <w:p w14:paraId="3B346CBE" w14:textId="653C898A" w:rsidR="007F01A0" w:rsidRDefault="007F01A0" w:rsidP="00FB1DCC">
            <w:pPr>
              <w:rPr>
                <w:rFonts w:cs="Arial"/>
              </w:rPr>
            </w:pPr>
          </w:p>
          <w:p w14:paraId="5E756F23" w14:textId="77777777" w:rsidR="007F01A0" w:rsidRDefault="007F01A0" w:rsidP="00FB1DCC">
            <w:pPr>
              <w:rPr>
                <w:rFonts w:cs="Arial"/>
              </w:rPr>
            </w:pPr>
          </w:p>
          <w:p w14:paraId="15CE2538" w14:textId="77777777" w:rsidR="009916BA" w:rsidRDefault="009916BA" w:rsidP="00FB1DCC">
            <w:pPr>
              <w:rPr>
                <w:rFonts w:cs="Arial"/>
              </w:rPr>
            </w:pPr>
          </w:p>
          <w:p w14:paraId="2076A2D2" w14:textId="77777777" w:rsidR="009916BA" w:rsidRDefault="009916BA" w:rsidP="00FB1DCC">
            <w:pPr>
              <w:rPr>
                <w:rFonts w:cs="Arial"/>
              </w:rPr>
            </w:pPr>
          </w:p>
          <w:p w14:paraId="02512517" w14:textId="77777777" w:rsidR="009916BA" w:rsidRDefault="009916BA" w:rsidP="00FB1DCC">
            <w:pPr>
              <w:rPr>
                <w:rFonts w:cs="Arial"/>
              </w:rPr>
            </w:pPr>
          </w:p>
          <w:p w14:paraId="7E088BD0" w14:textId="77777777" w:rsidR="009916BA" w:rsidRDefault="009916BA" w:rsidP="00FB1DCC">
            <w:pPr>
              <w:rPr>
                <w:rFonts w:cs="Arial"/>
              </w:rPr>
            </w:pPr>
          </w:p>
          <w:p w14:paraId="28E8AE11" w14:textId="77777777" w:rsidR="009916BA" w:rsidRPr="000B7B72" w:rsidRDefault="009916BA" w:rsidP="00FB1DCC">
            <w:pPr>
              <w:rPr>
                <w:rFonts w:cs="Arial"/>
              </w:rPr>
            </w:pPr>
          </w:p>
        </w:tc>
      </w:tr>
      <w:tr w:rsidR="00C26AD9" w:rsidRPr="000B7B72" w14:paraId="7D169096"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759F5897" w14:textId="77777777" w:rsidR="00C26AD9" w:rsidRPr="000B7B72" w:rsidRDefault="00C26AD9" w:rsidP="00C26AD9">
            <w:pPr>
              <w:rPr>
                <w:rFonts w:cs="Arial"/>
              </w:rPr>
            </w:pPr>
            <w:r w:rsidRPr="000B7B72">
              <w:rPr>
                <w:rFonts w:cs="Arial"/>
              </w:rPr>
              <w:t>Selection criteria</w:t>
            </w:r>
          </w:p>
        </w:tc>
      </w:tr>
      <w:tr w:rsidR="00C26AD9" w:rsidRPr="000B7B72" w14:paraId="0BB4CED3"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65B5D4E2" w14:textId="77777777" w:rsidR="00C26AD9" w:rsidRPr="000B7B72" w:rsidRDefault="00C26AD9" w:rsidP="00C26AD9">
            <w:pPr>
              <w:rPr>
                <w:rFonts w:cs="Arial"/>
              </w:rPr>
            </w:pPr>
            <w:r w:rsidRPr="000B7B72">
              <w:rPr>
                <w:rFonts w:cs="Arial"/>
              </w:rPr>
              <w:t>Please note the following conditions of entry</w:t>
            </w:r>
            <w:r w:rsidR="00197420">
              <w:rPr>
                <w:rFonts w:cs="Arial"/>
              </w:rPr>
              <w:t>:</w:t>
            </w:r>
          </w:p>
        </w:tc>
      </w:tr>
      <w:tr w:rsidR="00C26AD9" w:rsidRPr="000B7B72" w14:paraId="709C468A"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326F3DA2" w14:textId="77777777" w:rsidR="00C26AD9" w:rsidRPr="000B7B72" w:rsidRDefault="00C26AD9" w:rsidP="00714D2F">
            <w:pPr>
              <w:pStyle w:val="ListParagraph"/>
              <w:numPr>
                <w:ilvl w:val="0"/>
                <w:numId w:val="2"/>
              </w:numPr>
              <w:spacing w:after="0" w:line="240" w:lineRule="auto"/>
              <w:rPr>
                <w:rFonts w:cs="Arial"/>
                <w:b w:val="0"/>
              </w:rPr>
            </w:pPr>
            <w:r w:rsidRPr="000B7B72">
              <w:rPr>
                <w:rFonts w:cs="Arial"/>
                <w:b w:val="0"/>
              </w:rPr>
              <w:t>Demonstrated capacity to deli</w:t>
            </w:r>
            <w:r>
              <w:rPr>
                <w:rFonts w:cs="Arial"/>
                <w:b w:val="0"/>
              </w:rPr>
              <w:t xml:space="preserve">ver a </w:t>
            </w:r>
            <w:r w:rsidR="00714D2F">
              <w:rPr>
                <w:rFonts w:cs="Arial"/>
                <w:b w:val="0"/>
              </w:rPr>
              <w:t xml:space="preserve">mural. </w:t>
            </w:r>
            <w:r w:rsidRPr="000B7B72">
              <w:rPr>
                <w:rFonts w:cs="Arial"/>
                <w:b w:val="0"/>
              </w:rPr>
              <w:t xml:space="preserve"> </w:t>
            </w:r>
          </w:p>
        </w:tc>
      </w:tr>
      <w:tr w:rsidR="00152172" w:rsidRPr="000B7B72" w14:paraId="4E4306B8"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6195E36F" w14:textId="619D47B1" w:rsidR="00152172" w:rsidRPr="000B7B72" w:rsidRDefault="00152172" w:rsidP="00714D2F">
            <w:pPr>
              <w:pStyle w:val="ListParagraph"/>
              <w:numPr>
                <w:ilvl w:val="0"/>
                <w:numId w:val="2"/>
              </w:numPr>
              <w:spacing w:after="0" w:line="240" w:lineRule="auto"/>
              <w:rPr>
                <w:rFonts w:cs="Arial"/>
                <w:b w:val="0"/>
              </w:rPr>
            </w:pPr>
            <w:r>
              <w:rPr>
                <w:rFonts w:cs="Arial"/>
                <w:b w:val="0"/>
              </w:rPr>
              <w:t>A folio of artwork examples similar to the proposed mural.</w:t>
            </w:r>
          </w:p>
        </w:tc>
      </w:tr>
      <w:tr w:rsidR="00C26AD9" w:rsidRPr="000B7B72" w14:paraId="7B73B66F"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364B2268" w14:textId="3F654802" w:rsidR="00C26AD9" w:rsidRPr="000B7B72" w:rsidRDefault="0045054B" w:rsidP="00152172">
            <w:pPr>
              <w:pStyle w:val="ListParagraph"/>
              <w:numPr>
                <w:ilvl w:val="0"/>
                <w:numId w:val="2"/>
              </w:numPr>
              <w:spacing w:after="0" w:line="240" w:lineRule="auto"/>
              <w:rPr>
                <w:rFonts w:cs="Arial"/>
                <w:b w:val="0"/>
              </w:rPr>
            </w:pPr>
            <w:r>
              <w:rPr>
                <w:rFonts w:cs="Arial"/>
                <w:b w:val="0"/>
              </w:rPr>
              <w:t>Provision of a brief description of the mural plan, including materials.</w:t>
            </w:r>
          </w:p>
        </w:tc>
      </w:tr>
      <w:tr w:rsidR="00C26AD9" w:rsidRPr="000B7B72" w14:paraId="01CF59DC"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212ACB8B" w14:textId="7E19727C" w:rsidR="00C26AD9" w:rsidRPr="00C26AD9" w:rsidRDefault="00C26AD9" w:rsidP="0045054B">
            <w:pPr>
              <w:pStyle w:val="ListParagraph"/>
              <w:numPr>
                <w:ilvl w:val="0"/>
                <w:numId w:val="2"/>
              </w:numPr>
              <w:spacing w:after="0" w:line="240" w:lineRule="auto"/>
              <w:rPr>
                <w:rFonts w:cs="Arial"/>
                <w:b w:val="0"/>
              </w:rPr>
            </w:pPr>
            <w:r w:rsidRPr="00C26AD9">
              <w:rPr>
                <w:rFonts w:cs="Arial"/>
                <w:b w:val="0"/>
              </w:rPr>
              <w:t xml:space="preserve">Inclusion of a </w:t>
            </w:r>
            <w:r w:rsidR="009916BA">
              <w:rPr>
                <w:rFonts w:cs="Arial"/>
                <w:b w:val="0"/>
              </w:rPr>
              <w:t xml:space="preserve">brief written </w:t>
            </w:r>
            <w:r w:rsidRPr="00C26AD9">
              <w:rPr>
                <w:rFonts w:cs="Arial"/>
                <w:b w:val="0"/>
              </w:rPr>
              <w:t>concept for t</w:t>
            </w:r>
            <w:r w:rsidR="00152172">
              <w:rPr>
                <w:rFonts w:cs="Arial"/>
                <w:b w:val="0"/>
              </w:rPr>
              <w:t>he mural</w:t>
            </w:r>
            <w:r w:rsidR="00414B7E">
              <w:rPr>
                <w:rFonts w:cs="Arial"/>
                <w:b w:val="0"/>
              </w:rPr>
              <w:t xml:space="preserve"> that links with </w:t>
            </w:r>
            <w:r w:rsidR="0045054B">
              <w:rPr>
                <w:rFonts w:cs="Arial"/>
                <w:b w:val="0"/>
              </w:rPr>
              <w:t xml:space="preserve">the </w:t>
            </w:r>
            <w:r w:rsidR="00414B7E">
              <w:rPr>
                <w:rFonts w:cs="Arial"/>
                <w:b w:val="0"/>
              </w:rPr>
              <w:t>th</w:t>
            </w:r>
            <w:r w:rsidRPr="00C26AD9">
              <w:rPr>
                <w:rFonts w:cs="Arial"/>
                <w:b w:val="0"/>
              </w:rPr>
              <w:t>eme</w:t>
            </w:r>
            <w:r w:rsidR="00414B7E">
              <w:rPr>
                <w:rFonts w:cs="Arial"/>
                <w:b w:val="0"/>
              </w:rPr>
              <w:t xml:space="preserve"> of </w:t>
            </w:r>
            <w:r w:rsidR="0045054B">
              <w:rPr>
                <w:rFonts w:cs="Arial"/>
                <w:b w:val="0"/>
              </w:rPr>
              <w:t>‘Welcoming Space’.</w:t>
            </w:r>
          </w:p>
        </w:tc>
      </w:tr>
    </w:tbl>
    <w:p w14:paraId="0AB6EF8B" w14:textId="614795C9" w:rsidR="000545F1" w:rsidRDefault="000545F1" w:rsidP="00C26AD9">
      <w:pPr>
        <w:rPr>
          <w:rFonts w:cs="Arial"/>
        </w:rPr>
      </w:pPr>
    </w:p>
    <w:p w14:paraId="124A2A45" w14:textId="77777777" w:rsidR="007F01A0" w:rsidRPr="000B7B72" w:rsidRDefault="007F01A0" w:rsidP="00C26AD9">
      <w:pPr>
        <w:rPr>
          <w:rFonts w:cs="Arial"/>
        </w:rPr>
      </w:pPr>
    </w:p>
    <w:tbl>
      <w:tblPr>
        <w:tblStyle w:val="LightList"/>
        <w:tblW w:w="9889" w:type="dxa"/>
        <w:tblLook w:val="04A0" w:firstRow="1" w:lastRow="0" w:firstColumn="1" w:lastColumn="0" w:noHBand="0" w:noVBand="1"/>
      </w:tblPr>
      <w:tblGrid>
        <w:gridCol w:w="9889"/>
      </w:tblGrid>
      <w:tr w:rsidR="00C26AD9" w:rsidRPr="000B7B72" w14:paraId="3906308E" w14:textId="77777777" w:rsidTr="00197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271057D4" w14:textId="77777777" w:rsidR="00C26AD9" w:rsidRPr="000B7B72" w:rsidRDefault="00C26AD9" w:rsidP="00C26AD9">
            <w:pPr>
              <w:rPr>
                <w:rFonts w:cs="Arial"/>
              </w:rPr>
            </w:pPr>
            <w:r w:rsidRPr="000B7B72">
              <w:rPr>
                <w:rFonts w:cs="Arial"/>
              </w:rPr>
              <w:lastRenderedPageBreak/>
              <w:t>Budget</w:t>
            </w:r>
          </w:p>
        </w:tc>
      </w:tr>
      <w:tr w:rsidR="00C26AD9" w:rsidRPr="000B7B72" w14:paraId="2DEFED2B"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4F640545" w14:textId="7847EE1D" w:rsidR="00612110" w:rsidRPr="00394063" w:rsidRDefault="00612110" w:rsidP="00612110">
            <w:pPr>
              <w:rPr>
                <w:b w:val="0"/>
              </w:rPr>
            </w:pPr>
            <w:r w:rsidRPr="004B063B">
              <w:t>A maximum budget of $7,500 is available for the project, inclusive of materials and artist fees.</w:t>
            </w:r>
          </w:p>
          <w:p w14:paraId="4B2AF8C4" w14:textId="77777777" w:rsidR="00612110" w:rsidRPr="004B063B" w:rsidRDefault="00612110" w:rsidP="00612110">
            <w:pPr>
              <w:rPr>
                <w:b w:val="0"/>
              </w:rPr>
            </w:pPr>
          </w:p>
          <w:p w14:paraId="05F7EBFE" w14:textId="77777777" w:rsidR="007F01A0" w:rsidRDefault="00612110" w:rsidP="00612110">
            <w:r w:rsidRPr="004B063B">
              <w:rPr>
                <w:b w:val="0"/>
              </w:rPr>
              <w:t xml:space="preserve">Please provide </w:t>
            </w:r>
            <w:r>
              <w:rPr>
                <w:b w:val="0"/>
              </w:rPr>
              <w:t xml:space="preserve">the </w:t>
            </w:r>
            <w:r w:rsidRPr="004B063B">
              <w:rPr>
                <w:b w:val="0"/>
              </w:rPr>
              <w:t>proposed budget</w:t>
            </w:r>
            <w:r>
              <w:rPr>
                <w:b w:val="0"/>
              </w:rPr>
              <w:t xml:space="preserve"> breakdown</w:t>
            </w:r>
            <w:r w:rsidRPr="004B063B">
              <w:rPr>
                <w:b w:val="0"/>
              </w:rPr>
              <w:t xml:space="preserve"> for expenses related to the delivery of the mural</w:t>
            </w:r>
            <w:r>
              <w:rPr>
                <w:b w:val="0"/>
              </w:rPr>
              <w:t>, including</w:t>
            </w:r>
            <w:r w:rsidRPr="004B063B">
              <w:rPr>
                <w:b w:val="0"/>
              </w:rPr>
              <w:t xml:space="preserve"> materials (surface preparation, </w:t>
            </w:r>
            <w:r w:rsidR="007F01A0">
              <w:rPr>
                <w:b w:val="0"/>
              </w:rPr>
              <w:t>paint and graffiti-proof coat), design, project management and implementation</w:t>
            </w:r>
            <w:r w:rsidRPr="004B063B">
              <w:rPr>
                <w:b w:val="0"/>
              </w:rPr>
              <w:t xml:space="preserve">. The wall is </w:t>
            </w:r>
            <w:r w:rsidRPr="007F01A0">
              <w:rPr>
                <w:b w:val="0"/>
              </w:rPr>
              <w:t>approximately</w:t>
            </w:r>
            <w:r w:rsidRPr="004B063B">
              <w:t xml:space="preserve"> 27 square metres (2.9 x 9m</w:t>
            </w:r>
            <w:r w:rsidR="007F01A0">
              <w:t>)</w:t>
            </w:r>
            <w:r w:rsidRPr="004B063B">
              <w:t xml:space="preserve">. </w:t>
            </w:r>
          </w:p>
          <w:p w14:paraId="102F0E65" w14:textId="77777777" w:rsidR="007F01A0" w:rsidRDefault="007F01A0" w:rsidP="00612110"/>
          <w:p w14:paraId="4A9642BB" w14:textId="544CB118" w:rsidR="00612110" w:rsidRPr="00F24EBE" w:rsidRDefault="00612110" w:rsidP="00612110">
            <w:pPr>
              <w:rPr>
                <w:b w:val="0"/>
              </w:rPr>
            </w:pPr>
            <w:r w:rsidRPr="00F24EBE">
              <w:rPr>
                <w:b w:val="0"/>
              </w:rPr>
              <w:t>Council asserts that artists should be paid for their work and earn income from copyright and royalties. We consider the payment of artists for their work and project management costs to be</w:t>
            </w:r>
            <w:r w:rsidR="007F01A0" w:rsidRPr="00F24EBE">
              <w:rPr>
                <w:b w:val="0"/>
              </w:rPr>
              <w:t xml:space="preserve"> integral to effective budgeting and planning, and we require information on artists’ payment to be available within funding applications. Artist fees should be in accordance with industry benchmarks.</w:t>
            </w:r>
            <w:r w:rsidRPr="00F24EBE">
              <w:rPr>
                <w:b w:val="0"/>
              </w:rPr>
              <w:t xml:space="preserve"> </w:t>
            </w:r>
            <w:hyperlink r:id="rId9" w:history="1">
              <w:r w:rsidR="00BB73BA" w:rsidRPr="00BB73BA">
                <w:rPr>
                  <w:rStyle w:val="Hyperlink"/>
                  <w:rFonts w:eastAsiaTheme="minorEastAsia"/>
                  <w:b w:val="0"/>
                  <w:bCs w:val="0"/>
                  <w:lang w:val="en-US"/>
                </w:rPr>
                <w:t>https://code.visualarts.net.au/payment-rates/overview</w:t>
              </w:r>
            </w:hyperlink>
          </w:p>
          <w:p w14:paraId="018ADD60" w14:textId="77777777" w:rsidR="00612110" w:rsidRPr="00F24EBE" w:rsidRDefault="00612110" w:rsidP="00612110">
            <w:pPr>
              <w:rPr>
                <w:b w:val="0"/>
              </w:rPr>
            </w:pPr>
          </w:p>
          <w:p w14:paraId="3D818C4B" w14:textId="475B4C65" w:rsidR="00C26AD9" w:rsidRPr="000B7B72" w:rsidRDefault="00612110" w:rsidP="00612110">
            <w:pPr>
              <w:rPr>
                <w:rFonts w:cs="Arial"/>
                <w:b w:val="0"/>
              </w:rPr>
            </w:pPr>
            <w:r w:rsidRPr="00F24EBE">
              <w:rPr>
                <w:b w:val="0"/>
              </w:rPr>
              <w:t>Scaffolding will be provided by Council if required (at no cost), and permits and safety requirements will</w:t>
            </w:r>
            <w:r w:rsidRPr="00F24EBE">
              <w:t xml:space="preserve"> </w:t>
            </w:r>
            <w:r w:rsidRPr="00F24EBE">
              <w:rPr>
                <w:b w:val="0"/>
              </w:rPr>
              <w:t>be arranged in collaboration with the artist as required.</w:t>
            </w:r>
            <w:r w:rsidRPr="004B063B">
              <w:t xml:space="preserve">  </w:t>
            </w:r>
          </w:p>
        </w:tc>
      </w:tr>
      <w:tr w:rsidR="00C26AD9" w:rsidRPr="000B7B72" w14:paraId="74CA5930"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686A4EE1" w14:textId="77777777" w:rsidR="00C26AD9" w:rsidRPr="000B7B72" w:rsidRDefault="00C26AD9" w:rsidP="00C26AD9">
            <w:pPr>
              <w:rPr>
                <w:rFonts w:cs="Arial"/>
                <w:b w:val="0"/>
              </w:rPr>
            </w:pPr>
          </w:p>
          <w:p w14:paraId="5160F9C9" w14:textId="5DBC59D7" w:rsidR="00C26AD9" w:rsidRDefault="00C26AD9" w:rsidP="00C26AD9">
            <w:pPr>
              <w:rPr>
                <w:rFonts w:cs="Arial"/>
                <w:b w:val="0"/>
              </w:rPr>
            </w:pPr>
          </w:p>
          <w:p w14:paraId="1DCF78B4" w14:textId="3B5664F0" w:rsidR="007F01A0" w:rsidRDefault="007F01A0" w:rsidP="00C26AD9">
            <w:pPr>
              <w:rPr>
                <w:rFonts w:cs="Arial"/>
                <w:b w:val="0"/>
              </w:rPr>
            </w:pPr>
          </w:p>
          <w:p w14:paraId="7C6B12F7" w14:textId="32C38E62" w:rsidR="007F01A0" w:rsidRDefault="007F01A0" w:rsidP="00C26AD9">
            <w:pPr>
              <w:rPr>
                <w:rFonts w:cs="Arial"/>
                <w:b w:val="0"/>
              </w:rPr>
            </w:pPr>
          </w:p>
          <w:p w14:paraId="133A1ACC" w14:textId="3722CBBE" w:rsidR="007F01A0" w:rsidRDefault="007F01A0" w:rsidP="00C26AD9">
            <w:pPr>
              <w:rPr>
                <w:rFonts w:cs="Arial"/>
                <w:b w:val="0"/>
              </w:rPr>
            </w:pPr>
          </w:p>
          <w:p w14:paraId="4CEF0460" w14:textId="0887B43D" w:rsidR="007F01A0" w:rsidRDefault="007F01A0" w:rsidP="00C26AD9">
            <w:pPr>
              <w:rPr>
                <w:rFonts w:cs="Arial"/>
                <w:b w:val="0"/>
              </w:rPr>
            </w:pPr>
          </w:p>
          <w:p w14:paraId="591A4813" w14:textId="604BD86B" w:rsidR="007F01A0" w:rsidRDefault="007F01A0" w:rsidP="00C26AD9">
            <w:pPr>
              <w:rPr>
                <w:rFonts w:cs="Arial"/>
                <w:b w:val="0"/>
              </w:rPr>
            </w:pPr>
          </w:p>
          <w:p w14:paraId="58BA60B4" w14:textId="011CBF72" w:rsidR="007F01A0" w:rsidRDefault="007F01A0" w:rsidP="00C26AD9">
            <w:pPr>
              <w:rPr>
                <w:rFonts w:cs="Arial"/>
                <w:b w:val="0"/>
              </w:rPr>
            </w:pPr>
          </w:p>
          <w:p w14:paraId="46E93B06" w14:textId="7C8A4160" w:rsidR="007F01A0" w:rsidRDefault="007F01A0" w:rsidP="00C26AD9">
            <w:pPr>
              <w:rPr>
                <w:rFonts w:cs="Arial"/>
                <w:b w:val="0"/>
              </w:rPr>
            </w:pPr>
          </w:p>
          <w:p w14:paraId="5EFAF044" w14:textId="77777777" w:rsidR="007F01A0" w:rsidRPr="000B7B72" w:rsidRDefault="007F01A0" w:rsidP="00C26AD9">
            <w:pPr>
              <w:rPr>
                <w:rFonts w:cs="Arial"/>
                <w:b w:val="0"/>
              </w:rPr>
            </w:pPr>
          </w:p>
          <w:p w14:paraId="105B6B04" w14:textId="77777777" w:rsidR="00C26AD9" w:rsidRPr="000B7B72" w:rsidRDefault="00C26AD9" w:rsidP="00C26AD9">
            <w:pPr>
              <w:rPr>
                <w:rFonts w:cs="Arial"/>
                <w:b w:val="0"/>
              </w:rPr>
            </w:pPr>
          </w:p>
          <w:p w14:paraId="1E252783" w14:textId="77777777" w:rsidR="00C26AD9" w:rsidRPr="000B7B72" w:rsidRDefault="00C26AD9" w:rsidP="00C26AD9">
            <w:pPr>
              <w:rPr>
                <w:rFonts w:cs="Arial"/>
                <w:b w:val="0"/>
              </w:rPr>
            </w:pPr>
          </w:p>
          <w:p w14:paraId="126982C4" w14:textId="77777777" w:rsidR="00C26AD9" w:rsidRPr="000B7B72" w:rsidRDefault="00C26AD9" w:rsidP="00C26AD9">
            <w:pPr>
              <w:rPr>
                <w:rFonts w:cs="Arial"/>
                <w:b w:val="0"/>
              </w:rPr>
            </w:pPr>
          </w:p>
        </w:tc>
      </w:tr>
    </w:tbl>
    <w:p w14:paraId="11CC8B4A" w14:textId="77777777" w:rsidR="00C26AD9" w:rsidRPr="000B7B72" w:rsidRDefault="00C26AD9" w:rsidP="00C26AD9">
      <w:pPr>
        <w:rPr>
          <w:rFonts w:cs="Arial"/>
          <w:b/>
        </w:rPr>
      </w:pPr>
    </w:p>
    <w:tbl>
      <w:tblPr>
        <w:tblStyle w:val="LightList"/>
        <w:tblW w:w="9889" w:type="dxa"/>
        <w:tblLook w:val="04A0" w:firstRow="1" w:lastRow="0" w:firstColumn="1" w:lastColumn="0" w:noHBand="0" w:noVBand="1"/>
      </w:tblPr>
      <w:tblGrid>
        <w:gridCol w:w="9889"/>
      </w:tblGrid>
      <w:tr w:rsidR="00C26AD9" w:rsidRPr="000B7B72" w14:paraId="2C3DDCBC" w14:textId="77777777" w:rsidTr="00197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6F084B4E" w14:textId="77777777" w:rsidR="00C26AD9" w:rsidRPr="000B7B72" w:rsidRDefault="00C26AD9" w:rsidP="00C26AD9">
            <w:pPr>
              <w:rPr>
                <w:rFonts w:cs="Arial"/>
              </w:rPr>
            </w:pPr>
            <w:r w:rsidRPr="000B7B72">
              <w:rPr>
                <w:rFonts w:cs="Arial"/>
              </w:rPr>
              <w:t>Support material</w:t>
            </w:r>
          </w:p>
        </w:tc>
      </w:tr>
      <w:tr w:rsidR="00C26AD9" w:rsidRPr="000B7B72" w14:paraId="173AAFAC"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5C49D344" w14:textId="5190D35B" w:rsidR="00C26AD9" w:rsidRPr="000B7B72" w:rsidRDefault="00C26AD9" w:rsidP="00AC23FD">
            <w:pPr>
              <w:rPr>
                <w:rFonts w:cs="Arial"/>
                <w:b w:val="0"/>
              </w:rPr>
            </w:pPr>
            <w:r w:rsidRPr="000B7B72">
              <w:rPr>
                <w:rFonts w:cs="Arial"/>
                <w:b w:val="0"/>
              </w:rPr>
              <w:t xml:space="preserve">Attach support material such as photographs, digital images of previous and/or recent </w:t>
            </w:r>
            <w:r w:rsidR="00414B7E">
              <w:rPr>
                <w:rFonts w:cs="Arial"/>
                <w:b w:val="0"/>
              </w:rPr>
              <w:t>murals</w:t>
            </w:r>
            <w:r w:rsidR="005264AB">
              <w:rPr>
                <w:rFonts w:cs="Arial"/>
                <w:b w:val="0"/>
              </w:rPr>
              <w:t xml:space="preserve">, as well as </w:t>
            </w:r>
            <w:r w:rsidR="00414B7E">
              <w:rPr>
                <w:rFonts w:cs="Arial"/>
                <w:b w:val="0"/>
              </w:rPr>
              <w:t>any</w:t>
            </w:r>
            <w:r w:rsidR="005264AB">
              <w:rPr>
                <w:rFonts w:cs="Arial"/>
                <w:b w:val="0"/>
              </w:rPr>
              <w:t xml:space="preserve"> concept</w:t>
            </w:r>
            <w:r w:rsidR="00414B7E">
              <w:rPr>
                <w:rFonts w:cs="Arial"/>
                <w:b w:val="0"/>
              </w:rPr>
              <w:t>s</w:t>
            </w:r>
            <w:r w:rsidR="005264AB">
              <w:rPr>
                <w:rFonts w:cs="Arial"/>
                <w:b w:val="0"/>
              </w:rPr>
              <w:t xml:space="preserve"> for this mural</w:t>
            </w:r>
            <w:r w:rsidRPr="000B7B72">
              <w:rPr>
                <w:rFonts w:cs="Arial"/>
                <w:b w:val="0"/>
              </w:rPr>
              <w:t>. Support material should be clearly marked with the artist</w:t>
            </w:r>
            <w:r w:rsidR="00714D2F">
              <w:rPr>
                <w:rFonts w:cs="Arial"/>
                <w:b w:val="0"/>
              </w:rPr>
              <w:t>’</w:t>
            </w:r>
            <w:r w:rsidRPr="000B7B72">
              <w:rPr>
                <w:rFonts w:cs="Arial"/>
                <w:b w:val="0"/>
              </w:rPr>
              <w:t xml:space="preserve">s name and title of the artwork. Please </w:t>
            </w:r>
            <w:r w:rsidR="009916BA">
              <w:rPr>
                <w:rFonts w:cs="Arial"/>
                <w:b w:val="0"/>
              </w:rPr>
              <w:t xml:space="preserve">also </w:t>
            </w:r>
            <w:r w:rsidRPr="000B7B72">
              <w:rPr>
                <w:rFonts w:cs="Arial"/>
                <w:b w:val="0"/>
              </w:rPr>
              <w:t>attached a</w:t>
            </w:r>
            <w:r w:rsidR="009916BA">
              <w:rPr>
                <w:rFonts w:cs="Arial"/>
                <w:b w:val="0"/>
              </w:rPr>
              <w:t>n</w:t>
            </w:r>
            <w:r w:rsidRPr="000B7B72">
              <w:rPr>
                <w:rFonts w:cs="Arial"/>
                <w:b w:val="0"/>
              </w:rPr>
              <w:t xml:space="preserve"> artist</w:t>
            </w:r>
            <w:r w:rsidR="009916BA">
              <w:rPr>
                <w:rFonts w:cs="Arial"/>
                <w:b w:val="0"/>
              </w:rPr>
              <w:t>’</w:t>
            </w:r>
            <w:r w:rsidRPr="000B7B72">
              <w:rPr>
                <w:rFonts w:cs="Arial"/>
                <w:b w:val="0"/>
              </w:rPr>
              <w:t xml:space="preserve">s CV. </w:t>
            </w:r>
          </w:p>
        </w:tc>
      </w:tr>
      <w:tr w:rsidR="00C26AD9" w:rsidRPr="000B7B72" w14:paraId="50D23ABE"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41721667" w14:textId="77777777" w:rsidR="00C26AD9" w:rsidRPr="000B7B72" w:rsidRDefault="00C26AD9" w:rsidP="00C26AD9">
            <w:pPr>
              <w:rPr>
                <w:rFonts w:cs="Arial"/>
                <w:b w:val="0"/>
              </w:rPr>
            </w:pPr>
            <w:r w:rsidRPr="000B7B72">
              <w:rPr>
                <w:rFonts w:cs="Arial"/>
                <w:b w:val="0"/>
              </w:rPr>
              <w:t>List of supporting materials:</w:t>
            </w:r>
          </w:p>
        </w:tc>
      </w:tr>
      <w:tr w:rsidR="00C26AD9" w:rsidRPr="000B7B72" w14:paraId="0DD925F5"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2C24763F" w14:textId="77777777" w:rsidR="00C26AD9" w:rsidRPr="000B7B72" w:rsidRDefault="00C26AD9" w:rsidP="00C26AD9">
            <w:pPr>
              <w:rPr>
                <w:rFonts w:cs="Arial"/>
                <w:b w:val="0"/>
              </w:rPr>
            </w:pPr>
            <w:r w:rsidRPr="000B7B72">
              <w:rPr>
                <w:rFonts w:cs="Arial"/>
                <w:b w:val="0"/>
              </w:rPr>
              <w:t>1</w:t>
            </w:r>
          </w:p>
        </w:tc>
      </w:tr>
      <w:tr w:rsidR="00C26AD9" w:rsidRPr="000B7B72" w14:paraId="1CFF8AF6"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5E91DE07" w14:textId="77777777" w:rsidR="00C26AD9" w:rsidRPr="000B7B72" w:rsidRDefault="00C26AD9" w:rsidP="00C26AD9">
            <w:pPr>
              <w:rPr>
                <w:rFonts w:cs="Arial"/>
                <w:b w:val="0"/>
              </w:rPr>
            </w:pPr>
            <w:r w:rsidRPr="000B7B72">
              <w:rPr>
                <w:rFonts w:cs="Arial"/>
                <w:b w:val="0"/>
              </w:rPr>
              <w:t>2</w:t>
            </w:r>
          </w:p>
        </w:tc>
      </w:tr>
      <w:tr w:rsidR="00C26AD9" w:rsidRPr="000B7B72" w14:paraId="3D0243E6"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1282BFBC" w14:textId="77777777" w:rsidR="00C26AD9" w:rsidRPr="000B7B72" w:rsidRDefault="00C26AD9" w:rsidP="00C26AD9">
            <w:pPr>
              <w:rPr>
                <w:rFonts w:cs="Arial"/>
                <w:b w:val="0"/>
              </w:rPr>
            </w:pPr>
            <w:r w:rsidRPr="000B7B72">
              <w:rPr>
                <w:rFonts w:cs="Arial"/>
                <w:b w:val="0"/>
              </w:rPr>
              <w:t>3</w:t>
            </w:r>
          </w:p>
        </w:tc>
      </w:tr>
      <w:tr w:rsidR="00C26AD9" w:rsidRPr="000B7B72" w14:paraId="0DC15CB3" w14:textId="77777777" w:rsidTr="00197420">
        <w:tc>
          <w:tcPr>
            <w:cnfStyle w:val="001000000000" w:firstRow="0" w:lastRow="0" w:firstColumn="1" w:lastColumn="0" w:oddVBand="0" w:evenVBand="0" w:oddHBand="0" w:evenHBand="0" w:firstRowFirstColumn="0" w:firstRowLastColumn="0" w:lastRowFirstColumn="0" w:lastRowLastColumn="0"/>
            <w:tcW w:w="9889" w:type="dxa"/>
          </w:tcPr>
          <w:p w14:paraId="1AF395AA" w14:textId="77777777" w:rsidR="00C26AD9" w:rsidRPr="000B7B72" w:rsidRDefault="00C26AD9" w:rsidP="00C26AD9">
            <w:pPr>
              <w:rPr>
                <w:rFonts w:cs="Arial"/>
                <w:b w:val="0"/>
              </w:rPr>
            </w:pPr>
            <w:r w:rsidRPr="000B7B72">
              <w:rPr>
                <w:rFonts w:cs="Arial"/>
                <w:b w:val="0"/>
              </w:rPr>
              <w:t>4</w:t>
            </w:r>
          </w:p>
        </w:tc>
      </w:tr>
      <w:tr w:rsidR="00C26AD9" w:rsidRPr="000B7B72" w14:paraId="07371AE3" w14:textId="77777777" w:rsidTr="00197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4E0DEC82" w14:textId="77777777" w:rsidR="00C26AD9" w:rsidRPr="000B7B72" w:rsidRDefault="00C26AD9" w:rsidP="00C26AD9">
            <w:pPr>
              <w:rPr>
                <w:rFonts w:cs="Arial"/>
                <w:b w:val="0"/>
              </w:rPr>
            </w:pPr>
            <w:r w:rsidRPr="000B7B72">
              <w:rPr>
                <w:rFonts w:cs="Arial"/>
                <w:b w:val="0"/>
              </w:rPr>
              <w:t>5</w:t>
            </w:r>
          </w:p>
        </w:tc>
      </w:tr>
    </w:tbl>
    <w:p w14:paraId="680F19E7" w14:textId="77777777" w:rsidR="00C26AD9" w:rsidRPr="000B7B72" w:rsidRDefault="00C26AD9" w:rsidP="00C26AD9">
      <w:pPr>
        <w:rPr>
          <w:rFonts w:cs="Arial"/>
        </w:rPr>
      </w:pPr>
    </w:p>
    <w:p w14:paraId="2661AFE6" w14:textId="77777777" w:rsidR="00C26AD9" w:rsidRPr="000B7B72" w:rsidRDefault="00C26AD9" w:rsidP="00C26AD9">
      <w:pPr>
        <w:spacing w:line="360" w:lineRule="auto"/>
        <w:rPr>
          <w:rFonts w:eastAsia="Times New Roman" w:cs="Arial"/>
          <w:b/>
          <w:u w:val="single"/>
        </w:rPr>
      </w:pPr>
      <w:r w:rsidRPr="000B7B72">
        <w:rPr>
          <w:rFonts w:eastAsia="Times New Roman" w:cs="Arial"/>
          <w:b/>
          <w:u w:val="single"/>
        </w:rPr>
        <w:t>S</w:t>
      </w:r>
      <w:r w:rsidR="005264AB">
        <w:rPr>
          <w:rFonts w:eastAsia="Times New Roman" w:cs="Arial"/>
          <w:b/>
          <w:u w:val="single"/>
        </w:rPr>
        <w:t>ection</w:t>
      </w:r>
      <w:r w:rsidRPr="000B7B72">
        <w:rPr>
          <w:rFonts w:eastAsia="Times New Roman" w:cs="Arial"/>
          <w:b/>
          <w:u w:val="single"/>
        </w:rPr>
        <w:t xml:space="preserve"> 3: D</w:t>
      </w:r>
      <w:r w:rsidR="005264AB">
        <w:rPr>
          <w:rFonts w:eastAsia="Times New Roman" w:cs="Arial"/>
          <w:b/>
          <w:u w:val="single"/>
        </w:rPr>
        <w:t>eclaration by person</w:t>
      </w:r>
      <w:r w:rsidR="00714D2F">
        <w:rPr>
          <w:rFonts w:eastAsia="Times New Roman" w:cs="Arial"/>
          <w:b/>
          <w:u w:val="single"/>
        </w:rPr>
        <w:t>/s</w:t>
      </w:r>
      <w:r w:rsidR="005264AB">
        <w:rPr>
          <w:rFonts w:eastAsia="Times New Roman" w:cs="Arial"/>
          <w:b/>
          <w:u w:val="single"/>
        </w:rPr>
        <w:t xml:space="preserve"> making the submission</w:t>
      </w:r>
      <w:r w:rsidRPr="000B7B72">
        <w:rPr>
          <w:rFonts w:eastAsia="Times New Roman" w:cs="Arial"/>
          <w:b/>
          <w:u w:val="single"/>
        </w:rPr>
        <w:t xml:space="preserve"> </w:t>
      </w:r>
    </w:p>
    <w:p w14:paraId="0CA5E37F" w14:textId="77777777" w:rsidR="00C26AD9" w:rsidRPr="000B7B72" w:rsidRDefault="00C26AD9" w:rsidP="00C26AD9">
      <w:pPr>
        <w:numPr>
          <w:ilvl w:val="0"/>
          <w:numId w:val="1"/>
        </w:numPr>
        <w:spacing w:line="360" w:lineRule="auto"/>
        <w:rPr>
          <w:rFonts w:eastAsia="Times New Roman" w:cs="Arial"/>
        </w:rPr>
      </w:pPr>
      <w:r w:rsidRPr="000B7B72">
        <w:rPr>
          <w:rFonts w:eastAsia="Times New Roman" w:cs="Arial"/>
        </w:rPr>
        <w:t>I</w:t>
      </w:r>
      <w:r w:rsidR="00714D2F">
        <w:rPr>
          <w:rFonts w:eastAsia="Times New Roman" w:cs="Arial"/>
        </w:rPr>
        <w:t>/We</w:t>
      </w:r>
      <w:r w:rsidRPr="000B7B72">
        <w:rPr>
          <w:rFonts w:eastAsia="Times New Roman" w:cs="Arial"/>
        </w:rPr>
        <w:t xml:space="preserve"> agree to accept the selection committee’s decision as final. </w:t>
      </w:r>
    </w:p>
    <w:p w14:paraId="531549EA" w14:textId="77777777" w:rsidR="00C26AD9" w:rsidRPr="000B7B72" w:rsidRDefault="00C26AD9" w:rsidP="00C26AD9">
      <w:pPr>
        <w:numPr>
          <w:ilvl w:val="0"/>
          <w:numId w:val="1"/>
        </w:numPr>
        <w:spacing w:line="360" w:lineRule="auto"/>
        <w:rPr>
          <w:rFonts w:eastAsia="Times New Roman" w:cs="Arial"/>
        </w:rPr>
      </w:pPr>
      <w:r w:rsidRPr="000B7B72">
        <w:rPr>
          <w:rFonts w:eastAsia="Times New Roman" w:cs="Arial"/>
        </w:rPr>
        <w:t>I</w:t>
      </w:r>
      <w:r w:rsidR="00714D2F">
        <w:rPr>
          <w:rFonts w:eastAsia="Times New Roman" w:cs="Arial"/>
        </w:rPr>
        <w:t>/We</w:t>
      </w:r>
      <w:r w:rsidRPr="000B7B72">
        <w:rPr>
          <w:rFonts w:eastAsia="Times New Roman" w:cs="Arial"/>
        </w:rPr>
        <w:t xml:space="preserve"> declare this is my own work. </w:t>
      </w:r>
    </w:p>
    <w:p w14:paraId="72C17A7C" w14:textId="77777777" w:rsidR="00C26AD9" w:rsidRPr="000545F1" w:rsidRDefault="00C26AD9" w:rsidP="00C26AD9">
      <w:pPr>
        <w:numPr>
          <w:ilvl w:val="0"/>
          <w:numId w:val="1"/>
        </w:numPr>
        <w:spacing w:line="360" w:lineRule="auto"/>
        <w:rPr>
          <w:rFonts w:eastAsia="Times New Roman" w:cs="Arial"/>
        </w:rPr>
      </w:pPr>
      <w:r w:rsidRPr="000B7B72">
        <w:rPr>
          <w:rFonts w:eastAsia="Times New Roman" w:cs="Arial"/>
        </w:rPr>
        <w:t>I</w:t>
      </w:r>
      <w:r w:rsidR="00714D2F">
        <w:rPr>
          <w:rFonts w:eastAsia="Times New Roman" w:cs="Arial"/>
        </w:rPr>
        <w:t>/We</w:t>
      </w:r>
      <w:r w:rsidRPr="000B7B72">
        <w:rPr>
          <w:rFonts w:eastAsia="Times New Roman" w:cs="Arial"/>
        </w:rPr>
        <w:t xml:space="preserve"> state that the above information is true and correct. </w:t>
      </w:r>
    </w:p>
    <w:p w14:paraId="0384D725" w14:textId="77777777" w:rsidR="000545F1" w:rsidRPr="000545F1" w:rsidRDefault="000545F1" w:rsidP="00C26AD9">
      <w:pPr>
        <w:spacing w:line="360" w:lineRule="auto"/>
        <w:rPr>
          <w:rFonts w:eastAsia="Times New Roman" w:cs="Arial"/>
          <w:b/>
          <w:sz w:val="10"/>
        </w:rPr>
      </w:pPr>
    </w:p>
    <w:p w14:paraId="1A3E4FBB" w14:textId="77777777" w:rsidR="00C26AD9" w:rsidRPr="000B7B72" w:rsidRDefault="00C26AD9" w:rsidP="00C26AD9">
      <w:pPr>
        <w:spacing w:line="360" w:lineRule="auto"/>
        <w:rPr>
          <w:rFonts w:eastAsia="Times New Roman" w:cs="Arial"/>
          <w:b/>
        </w:rPr>
      </w:pPr>
      <w:r w:rsidRPr="000B7B72">
        <w:rPr>
          <w:rFonts w:eastAsia="Times New Roman" w:cs="Arial"/>
          <w:b/>
        </w:rPr>
        <w:t>NAME</w:t>
      </w:r>
      <w:r w:rsidR="00714D2F">
        <w:rPr>
          <w:rFonts w:eastAsia="Times New Roman" w:cs="Arial"/>
          <w:b/>
        </w:rPr>
        <w:t>/S</w:t>
      </w:r>
      <w:r w:rsidRPr="000B7B72">
        <w:rPr>
          <w:rFonts w:eastAsia="Times New Roman" w:cs="Arial"/>
          <w:b/>
        </w:rPr>
        <w:t xml:space="preserve">: </w:t>
      </w:r>
    </w:p>
    <w:p w14:paraId="63856FA1" w14:textId="77777777" w:rsidR="00C26AD9" w:rsidRPr="000B7B72" w:rsidRDefault="00C26AD9" w:rsidP="00C26AD9">
      <w:pPr>
        <w:spacing w:line="360" w:lineRule="auto"/>
        <w:rPr>
          <w:rFonts w:eastAsia="Times New Roman" w:cs="Arial"/>
          <w:b/>
        </w:rPr>
      </w:pPr>
      <w:r w:rsidRPr="000B7B72">
        <w:rPr>
          <w:rFonts w:eastAsia="Times New Roman" w:cs="Arial"/>
          <w:b/>
        </w:rPr>
        <w:t>SIGNATURE</w:t>
      </w:r>
      <w:r w:rsidR="00714D2F">
        <w:rPr>
          <w:rFonts w:eastAsia="Times New Roman" w:cs="Arial"/>
          <w:b/>
        </w:rPr>
        <w:t>/S</w:t>
      </w:r>
      <w:r w:rsidRPr="000B7B72">
        <w:rPr>
          <w:rFonts w:eastAsia="Times New Roman" w:cs="Arial"/>
          <w:b/>
        </w:rPr>
        <w:t xml:space="preserve">: </w:t>
      </w:r>
    </w:p>
    <w:p w14:paraId="11186442" w14:textId="77777777" w:rsidR="00CF6E31" w:rsidRPr="000545F1" w:rsidRDefault="00C26AD9" w:rsidP="00C26AD9">
      <w:pPr>
        <w:spacing w:line="360" w:lineRule="auto"/>
        <w:rPr>
          <w:rFonts w:eastAsia="Times New Roman" w:cs="Arial"/>
          <w:b/>
        </w:rPr>
      </w:pPr>
      <w:r w:rsidRPr="000B7B72">
        <w:rPr>
          <w:rFonts w:eastAsia="Times New Roman" w:cs="Arial"/>
          <w:b/>
        </w:rPr>
        <w:t>DATE:</w:t>
      </w:r>
    </w:p>
    <w:p w14:paraId="6FCAF99C" w14:textId="77777777" w:rsidR="000545F1" w:rsidRDefault="000545F1" w:rsidP="00C26AD9">
      <w:pPr>
        <w:spacing w:line="360" w:lineRule="auto"/>
        <w:rPr>
          <w:rFonts w:eastAsia="Times New Roman" w:cs="Arial"/>
          <w:b/>
          <w:bCs/>
          <w:iCs/>
          <w:color w:val="A6A6A6" w:themeColor="background1" w:themeShade="A6"/>
          <w:u w:val="single"/>
        </w:rPr>
      </w:pPr>
    </w:p>
    <w:p w14:paraId="58D6DA5E" w14:textId="77777777" w:rsidR="00AE16C6" w:rsidRPr="00CF6E31" w:rsidRDefault="00AE16C6" w:rsidP="00AE16C6">
      <w:pPr>
        <w:spacing w:line="360" w:lineRule="auto"/>
        <w:rPr>
          <w:rFonts w:eastAsia="Times New Roman" w:cs="Arial"/>
          <w:b/>
          <w:color w:val="A6A6A6" w:themeColor="background1" w:themeShade="A6"/>
        </w:rPr>
      </w:pPr>
      <w:r w:rsidRPr="00CF6E31">
        <w:rPr>
          <w:rFonts w:eastAsia="Times New Roman" w:cs="Arial"/>
          <w:b/>
          <w:bCs/>
          <w:iCs/>
          <w:color w:val="A6A6A6" w:themeColor="background1" w:themeShade="A6"/>
          <w:u w:val="single"/>
        </w:rPr>
        <w:t>Submissions can be made:</w:t>
      </w:r>
    </w:p>
    <w:tbl>
      <w:tblPr>
        <w:tblStyle w:val="TableGrid"/>
        <w:tblW w:w="9923" w:type="dxa"/>
        <w:tblInd w:w="-34" w:type="dxa"/>
        <w:tblLook w:val="04A0" w:firstRow="1" w:lastRow="0" w:firstColumn="1" w:lastColumn="0" w:noHBand="0" w:noVBand="1"/>
      </w:tblPr>
      <w:tblGrid>
        <w:gridCol w:w="2946"/>
        <w:gridCol w:w="3195"/>
        <w:gridCol w:w="3782"/>
      </w:tblGrid>
      <w:tr w:rsidR="00AE16C6" w:rsidRPr="00CF6E31" w14:paraId="1174C80E" w14:textId="77777777" w:rsidTr="00FB1DCC">
        <w:tc>
          <w:tcPr>
            <w:tcW w:w="3119" w:type="dxa"/>
          </w:tcPr>
          <w:p w14:paraId="45843C5D" w14:textId="77777777" w:rsidR="00AE16C6" w:rsidRPr="00CF6E31" w:rsidRDefault="00AE16C6" w:rsidP="00FB1DCC">
            <w:pPr>
              <w:rPr>
                <w:rFonts w:eastAsia="Times New Roman" w:cs="Arial"/>
                <w:b/>
                <w:bCs/>
                <w:iCs/>
                <w:color w:val="A6A6A6" w:themeColor="background1" w:themeShade="A6"/>
              </w:rPr>
            </w:pPr>
            <w:r w:rsidRPr="00CF6E31">
              <w:rPr>
                <w:rFonts w:eastAsia="Times New Roman" w:cs="Arial"/>
                <w:b/>
                <w:bCs/>
                <w:iCs/>
                <w:color w:val="A6A6A6" w:themeColor="background1" w:themeShade="A6"/>
              </w:rPr>
              <w:lastRenderedPageBreak/>
              <w:t xml:space="preserve">By post: </w:t>
            </w:r>
          </w:p>
          <w:p w14:paraId="7D0C8B0E" w14:textId="77777777" w:rsidR="00AE16C6" w:rsidRPr="00CF6E31" w:rsidRDefault="00AE16C6" w:rsidP="00FB1DCC">
            <w:pPr>
              <w:rPr>
                <w:rFonts w:eastAsia="Times New Roman" w:cs="Arial"/>
                <w:bCs/>
                <w:iCs/>
                <w:color w:val="A6A6A6" w:themeColor="background1" w:themeShade="A6"/>
              </w:rPr>
            </w:pPr>
            <w:r w:rsidRPr="00CF6E31">
              <w:rPr>
                <w:rFonts w:eastAsia="Times New Roman" w:cs="Arial"/>
                <w:bCs/>
                <w:iCs/>
                <w:color w:val="A6A6A6" w:themeColor="background1" w:themeShade="A6"/>
              </w:rPr>
              <w:t xml:space="preserve">On or before 5pm, </w:t>
            </w:r>
          </w:p>
          <w:p w14:paraId="653F9F08" w14:textId="33A3CD3B" w:rsidR="00AE16C6" w:rsidRPr="00CF6E31" w:rsidRDefault="00AE16C6" w:rsidP="00FB1DCC">
            <w:pPr>
              <w:rPr>
                <w:rFonts w:eastAsia="Times New Roman" w:cs="Arial"/>
                <w:bCs/>
                <w:iCs/>
                <w:color w:val="A6A6A6" w:themeColor="background1" w:themeShade="A6"/>
              </w:rPr>
            </w:pPr>
            <w:r w:rsidRPr="00CF6E31">
              <w:rPr>
                <w:rFonts w:eastAsia="Times New Roman" w:cs="Arial"/>
                <w:bCs/>
                <w:iCs/>
                <w:color w:val="A6A6A6" w:themeColor="background1" w:themeShade="A6"/>
              </w:rPr>
              <w:t xml:space="preserve">Friday </w:t>
            </w:r>
            <w:r w:rsidR="00683D77">
              <w:rPr>
                <w:rFonts w:eastAsia="Times New Roman" w:cs="Arial"/>
                <w:bCs/>
                <w:iCs/>
                <w:color w:val="A6A6A6" w:themeColor="background1" w:themeShade="A6"/>
              </w:rPr>
              <w:t>17</w:t>
            </w:r>
            <w:r w:rsidRPr="00CF6E31">
              <w:rPr>
                <w:rFonts w:eastAsia="Times New Roman" w:cs="Arial"/>
                <w:bCs/>
                <w:iCs/>
                <w:color w:val="A6A6A6" w:themeColor="background1" w:themeShade="A6"/>
                <w:vertAlign w:val="superscript"/>
              </w:rPr>
              <w:t>th</w:t>
            </w:r>
            <w:r w:rsidRPr="00CF6E31">
              <w:rPr>
                <w:rFonts w:eastAsia="Times New Roman" w:cs="Arial"/>
                <w:bCs/>
                <w:iCs/>
                <w:color w:val="A6A6A6" w:themeColor="background1" w:themeShade="A6"/>
              </w:rPr>
              <w:t xml:space="preserve"> </w:t>
            </w:r>
            <w:r w:rsidR="000A7E73">
              <w:rPr>
                <w:rFonts w:eastAsia="Times New Roman" w:cs="Arial"/>
                <w:bCs/>
                <w:iCs/>
                <w:color w:val="A6A6A6" w:themeColor="background1" w:themeShade="A6"/>
              </w:rPr>
              <w:t>May</w:t>
            </w:r>
            <w:r w:rsidRPr="00CF6E31">
              <w:rPr>
                <w:rFonts w:eastAsia="Times New Roman" w:cs="Arial"/>
                <w:bCs/>
                <w:iCs/>
                <w:color w:val="A6A6A6" w:themeColor="background1" w:themeShade="A6"/>
              </w:rPr>
              <w:t xml:space="preserve"> 20</w:t>
            </w:r>
            <w:r w:rsidR="000A7E73">
              <w:rPr>
                <w:rFonts w:eastAsia="Times New Roman" w:cs="Arial"/>
                <w:bCs/>
                <w:iCs/>
                <w:color w:val="A6A6A6" w:themeColor="background1" w:themeShade="A6"/>
              </w:rPr>
              <w:t>24</w:t>
            </w:r>
          </w:p>
          <w:p w14:paraId="54C4D4FD" w14:textId="1CDAE788" w:rsidR="00AE16C6" w:rsidRPr="00CF6E31" w:rsidRDefault="00683D77" w:rsidP="00FB1DCC">
            <w:pPr>
              <w:rPr>
                <w:rFonts w:eastAsia="Times New Roman" w:cs="Arial"/>
                <w:bCs/>
                <w:iCs/>
                <w:color w:val="A6A6A6" w:themeColor="background1" w:themeShade="A6"/>
              </w:rPr>
            </w:pPr>
            <w:r>
              <w:rPr>
                <w:rFonts w:eastAsia="Times New Roman" w:cs="Arial"/>
                <w:bCs/>
                <w:iCs/>
                <w:color w:val="A6A6A6" w:themeColor="background1" w:themeShade="A6"/>
              </w:rPr>
              <w:t>25 Liebig St</w:t>
            </w:r>
          </w:p>
          <w:p w14:paraId="1E2BDB02" w14:textId="77777777" w:rsidR="00AE16C6" w:rsidRPr="00CF6E31" w:rsidRDefault="00AE16C6" w:rsidP="00FB1DCC">
            <w:pPr>
              <w:rPr>
                <w:rFonts w:eastAsia="Times New Roman" w:cs="Arial"/>
                <w:bCs/>
                <w:iCs/>
                <w:color w:val="A6A6A6" w:themeColor="background1" w:themeShade="A6"/>
              </w:rPr>
            </w:pPr>
            <w:r w:rsidRPr="00CF6E31">
              <w:rPr>
                <w:rFonts w:eastAsia="Times New Roman" w:cs="Arial"/>
                <w:bCs/>
                <w:iCs/>
                <w:color w:val="A6A6A6" w:themeColor="background1" w:themeShade="A6"/>
              </w:rPr>
              <w:t xml:space="preserve">Warrnambool </w:t>
            </w:r>
          </w:p>
          <w:p w14:paraId="137DA130" w14:textId="77777777" w:rsidR="00AE16C6" w:rsidRPr="00CF6E31" w:rsidRDefault="00AE16C6" w:rsidP="00FB1DCC">
            <w:pPr>
              <w:rPr>
                <w:rFonts w:eastAsia="Times New Roman" w:cs="Arial"/>
                <w:color w:val="A6A6A6" w:themeColor="background1" w:themeShade="A6"/>
              </w:rPr>
            </w:pPr>
            <w:r w:rsidRPr="00CF6E31">
              <w:rPr>
                <w:rFonts w:eastAsia="Times New Roman" w:cs="Arial"/>
                <w:bCs/>
                <w:iCs/>
                <w:color w:val="A6A6A6" w:themeColor="background1" w:themeShade="A6"/>
              </w:rPr>
              <w:t>Victoria 3280</w:t>
            </w:r>
          </w:p>
        </w:tc>
        <w:tc>
          <w:tcPr>
            <w:tcW w:w="3402" w:type="dxa"/>
          </w:tcPr>
          <w:p w14:paraId="559D7086" w14:textId="77777777" w:rsidR="00AE16C6" w:rsidRPr="00CF6E31" w:rsidRDefault="00AE16C6" w:rsidP="00FB1DCC">
            <w:pPr>
              <w:rPr>
                <w:rFonts w:eastAsia="Times New Roman" w:cs="Arial"/>
                <w:bCs/>
                <w:iCs/>
                <w:color w:val="A6A6A6" w:themeColor="background1" w:themeShade="A6"/>
              </w:rPr>
            </w:pPr>
            <w:r w:rsidRPr="00CF6E31">
              <w:rPr>
                <w:rFonts w:eastAsia="Times New Roman" w:cs="Arial"/>
                <w:b/>
                <w:bCs/>
                <w:iCs/>
                <w:color w:val="A6A6A6" w:themeColor="background1" w:themeShade="A6"/>
              </w:rPr>
              <w:t>By delivery:</w:t>
            </w:r>
            <w:r w:rsidRPr="00CF6E31">
              <w:rPr>
                <w:rFonts w:eastAsia="Times New Roman" w:cs="Arial"/>
                <w:bCs/>
                <w:iCs/>
                <w:color w:val="A6A6A6" w:themeColor="background1" w:themeShade="A6"/>
              </w:rPr>
              <w:t xml:space="preserve"> </w:t>
            </w:r>
          </w:p>
          <w:p w14:paraId="13F2A677" w14:textId="77777777" w:rsidR="00AE16C6" w:rsidRPr="00CF6E31" w:rsidRDefault="00AE16C6" w:rsidP="00FB1DCC">
            <w:pPr>
              <w:rPr>
                <w:rFonts w:eastAsia="Times New Roman" w:cs="Arial"/>
                <w:bCs/>
                <w:iCs/>
                <w:color w:val="A6A6A6" w:themeColor="background1" w:themeShade="A6"/>
              </w:rPr>
            </w:pPr>
            <w:r>
              <w:rPr>
                <w:rFonts w:eastAsia="Times New Roman" w:cs="Arial"/>
                <w:bCs/>
                <w:iCs/>
                <w:color w:val="A6A6A6" w:themeColor="background1" w:themeShade="A6"/>
              </w:rPr>
              <w:t>On or before 5</w:t>
            </w:r>
            <w:r w:rsidRPr="00CF6E31">
              <w:rPr>
                <w:rFonts w:eastAsia="Times New Roman" w:cs="Arial"/>
                <w:bCs/>
                <w:iCs/>
                <w:color w:val="A6A6A6" w:themeColor="background1" w:themeShade="A6"/>
              </w:rPr>
              <w:t xml:space="preserve">pm, </w:t>
            </w:r>
          </w:p>
          <w:p w14:paraId="5EE8D847" w14:textId="5609D370" w:rsidR="00AE16C6" w:rsidRPr="00CF6E31" w:rsidRDefault="00AE16C6" w:rsidP="00FB1DCC">
            <w:pPr>
              <w:rPr>
                <w:rFonts w:eastAsia="Times New Roman" w:cs="Arial"/>
                <w:bCs/>
                <w:iCs/>
                <w:color w:val="A6A6A6" w:themeColor="background1" w:themeShade="A6"/>
              </w:rPr>
            </w:pPr>
            <w:r w:rsidRPr="00CF6E31">
              <w:rPr>
                <w:rFonts w:eastAsia="Times New Roman" w:cs="Arial"/>
                <w:bCs/>
                <w:iCs/>
                <w:color w:val="A6A6A6" w:themeColor="background1" w:themeShade="A6"/>
              </w:rPr>
              <w:t xml:space="preserve">Friday </w:t>
            </w:r>
            <w:r w:rsidR="00683D77">
              <w:rPr>
                <w:rFonts w:eastAsia="Times New Roman" w:cs="Arial"/>
                <w:bCs/>
                <w:iCs/>
                <w:color w:val="A6A6A6" w:themeColor="background1" w:themeShade="A6"/>
              </w:rPr>
              <w:t>17</w:t>
            </w:r>
            <w:r w:rsidR="00683D77" w:rsidRPr="00CF6E31">
              <w:rPr>
                <w:rFonts w:eastAsia="Times New Roman" w:cs="Arial"/>
                <w:bCs/>
                <w:iCs/>
                <w:color w:val="A6A6A6" w:themeColor="background1" w:themeShade="A6"/>
                <w:vertAlign w:val="superscript"/>
              </w:rPr>
              <w:t>th</w:t>
            </w:r>
            <w:r w:rsidR="00683D77" w:rsidRPr="00CF6E31">
              <w:rPr>
                <w:rFonts w:eastAsia="Times New Roman" w:cs="Arial"/>
                <w:bCs/>
                <w:iCs/>
                <w:color w:val="A6A6A6" w:themeColor="background1" w:themeShade="A6"/>
              </w:rPr>
              <w:t xml:space="preserve"> </w:t>
            </w:r>
            <w:r w:rsidR="000A7E73">
              <w:rPr>
                <w:rFonts w:eastAsia="Times New Roman" w:cs="Arial"/>
                <w:bCs/>
                <w:iCs/>
                <w:color w:val="A6A6A6" w:themeColor="background1" w:themeShade="A6"/>
              </w:rPr>
              <w:t>May</w:t>
            </w:r>
            <w:r w:rsidR="000A7E73" w:rsidRPr="00CF6E31">
              <w:rPr>
                <w:rFonts w:eastAsia="Times New Roman" w:cs="Arial"/>
                <w:bCs/>
                <w:iCs/>
                <w:color w:val="A6A6A6" w:themeColor="background1" w:themeShade="A6"/>
              </w:rPr>
              <w:t xml:space="preserve"> 20</w:t>
            </w:r>
            <w:r w:rsidR="000A7E73">
              <w:rPr>
                <w:rFonts w:eastAsia="Times New Roman" w:cs="Arial"/>
                <w:bCs/>
                <w:iCs/>
                <w:color w:val="A6A6A6" w:themeColor="background1" w:themeShade="A6"/>
              </w:rPr>
              <w:t>24</w:t>
            </w:r>
          </w:p>
          <w:p w14:paraId="25BE0CB6" w14:textId="77777777" w:rsidR="00AE16C6" w:rsidRDefault="00AE16C6" w:rsidP="00FB1DCC">
            <w:pPr>
              <w:rPr>
                <w:rFonts w:eastAsia="Times New Roman" w:cs="Arial"/>
                <w:bCs/>
                <w:iCs/>
                <w:color w:val="A6A6A6" w:themeColor="background1" w:themeShade="A6"/>
              </w:rPr>
            </w:pPr>
            <w:r>
              <w:rPr>
                <w:rFonts w:eastAsia="Times New Roman" w:cs="Arial"/>
                <w:bCs/>
                <w:iCs/>
                <w:color w:val="A6A6A6" w:themeColor="background1" w:themeShade="A6"/>
              </w:rPr>
              <w:t xml:space="preserve">Warrnambool City Council </w:t>
            </w:r>
          </w:p>
          <w:p w14:paraId="0A523C95" w14:textId="4BDA150D" w:rsidR="00683D77" w:rsidRPr="00CF6E31" w:rsidRDefault="00683D77" w:rsidP="00683D77">
            <w:pPr>
              <w:rPr>
                <w:rFonts w:eastAsia="Times New Roman" w:cs="Arial"/>
                <w:bCs/>
                <w:iCs/>
                <w:color w:val="A6A6A6" w:themeColor="background1" w:themeShade="A6"/>
              </w:rPr>
            </w:pPr>
            <w:r>
              <w:rPr>
                <w:rFonts w:eastAsia="Times New Roman" w:cs="Arial"/>
                <w:bCs/>
                <w:iCs/>
                <w:color w:val="A6A6A6" w:themeColor="background1" w:themeShade="A6"/>
              </w:rPr>
              <w:t>25 Liebig St</w:t>
            </w:r>
          </w:p>
          <w:p w14:paraId="50E86965" w14:textId="77777777" w:rsidR="00AE16C6" w:rsidRPr="00CF6E31" w:rsidRDefault="00AE16C6" w:rsidP="00FB1DCC">
            <w:pPr>
              <w:rPr>
                <w:rFonts w:eastAsia="Times New Roman" w:cs="Arial"/>
                <w:bCs/>
                <w:iCs/>
                <w:color w:val="A6A6A6" w:themeColor="background1" w:themeShade="A6"/>
              </w:rPr>
            </w:pPr>
            <w:r w:rsidRPr="00CF6E31">
              <w:rPr>
                <w:rFonts w:eastAsia="Times New Roman" w:cs="Arial"/>
                <w:bCs/>
                <w:iCs/>
                <w:color w:val="A6A6A6" w:themeColor="background1" w:themeShade="A6"/>
              </w:rPr>
              <w:t>Warrnambool</w:t>
            </w:r>
          </w:p>
          <w:p w14:paraId="7F201636" w14:textId="77777777" w:rsidR="00AE16C6" w:rsidRPr="00CF6E31" w:rsidRDefault="00AE16C6" w:rsidP="00FB1DCC">
            <w:pPr>
              <w:rPr>
                <w:rFonts w:eastAsia="Times New Roman" w:cs="Arial"/>
                <w:color w:val="A6A6A6" w:themeColor="background1" w:themeShade="A6"/>
              </w:rPr>
            </w:pPr>
            <w:r w:rsidRPr="00CF6E31">
              <w:rPr>
                <w:rFonts w:eastAsia="Times New Roman" w:cs="Arial"/>
                <w:bCs/>
                <w:iCs/>
                <w:color w:val="A6A6A6" w:themeColor="background1" w:themeShade="A6"/>
              </w:rPr>
              <w:t>Victoria 3280</w:t>
            </w:r>
          </w:p>
        </w:tc>
        <w:tc>
          <w:tcPr>
            <w:tcW w:w="3402" w:type="dxa"/>
          </w:tcPr>
          <w:p w14:paraId="0D01239C" w14:textId="77777777" w:rsidR="00AE16C6" w:rsidRPr="00CF6E31" w:rsidRDefault="00AE16C6" w:rsidP="00FB1DCC">
            <w:pPr>
              <w:outlineLvl w:val="1"/>
              <w:rPr>
                <w:rFonts w:eastAsia="Times New Roman" w:cs="Arial"/>
                <w:color w:val="A6A6A6" w:themeColor="background1" w:themeShade="A6"/>
              </w:rPr>
            </w:pPr>
            <w:r w:rsidRPr="00CF6E31">
              <w:rPr>
                <w:rFonts w:eastAsia="Times New Roman" w:cs="Arial"/>
                <w:b/>
                <w:color w:val="A6A6A6" w:themeColor="background1" w:themeShade="A6"/>
              </w:rPr>
              <w:t>By email:</w:t>
            </w:r>
            <w:r w:rsidRPr="00CF6E31">
              <w:rPr>
                <w:rFonts w:eastAsia="Times New Roman" w:cs="Arial"/>
                <w:color w:val="A6A6A6" w:themeColor="background1" w:themeShade="A6"/>
              </w:rPr>
              <w:t xml:space="preserve"> </w:t>
            </w:r>
          </w:p>
          <w:p w14:paraId="7FBFD33C" w14:textId="45EF5A33" w:rsidR="00AE16C6" w:rsidRPr="00CF6E31" w:rsidRDefault="00AE16C6" w:rsidP="00FB1DCC">
            <w:pPr>
              <w:outlineLvl w:val="1"/>
              <w:rPr>
                <w:rFonts w:cs="Arial"/>
                <w:iCs/>
                <w:color w:val="A6A6A6" w:themeColor="background1" w:themeShade="A6"/>
                <w:sz w:val="32"/>
                <w:szCs w:val="32"/>
              </w:rPr>
            </w:pPr>
            <w:r w:rsidRPr="00CF6E31">
              <w:rPr>
                <w:rFonts w:eastAsia="Times New Roman" w:cs="Arial"/>
                <w:bCs/>
                <w:iCs/>
                <w:color w:val="A6A6A6" w:themeColor="background1" w:themeShade="A6"/>
              </w:rPr>
              <w:t xml:space="preserve">On or before 5pm, </w:t>
            </w:r>
            <w:r w:rsidR="00683D77">
              <w:rPr>
                <w:rFonts w:eastAsia="Times New Roman" w:cs="Arial"/>
                <w:bCs/>
                <w:iCs/>
                <w:color w:val="A6A6A6" w:themeColor="background1" w:themeShade="A6"/>
              </w:rPr>
              <w:t>17</w:t>
            </w:r>
            <w:r w:rsidR="00683D77" w:rsidRPr="00CF6E31">
              <w:rPr>
                <w:rFonts w:eastAsia="Times New Roman" w:cs="Arial"/>
                <w:bCs/>
                <w:iCs/>
                <w:color w:val="A6A6A6" w:themeColor="background1" w:themeShade="A6"/>
                <w:vertAlign w:val="superscript"/>
              </w:rPr>
              <w:t>th</w:t>
            </w:r>
            <w:r w:rsidR="00683D77" w:rsidRPr="00CF6E31">
              <w:rPr>
                <w:rFonts w:eastAsia="Times New Roman" w:cs="Arial"/>
                <w:bCs/>
                <w:iCs/>
                <w:color w:val="A6A6A6" w:themeColor="background1" w:themeShade="A6"/>
              </w:rPr>
              <w:t xml:space="preserve"> </w:t>
            </w:r>
            <w:r w:rsidR="000A7E73">
              <w:rPr>
                <w:rFonts w:eastAsia="Times New Roman" w:cs="Arial"/>
                <w:bCs/>
                <w:iCs/>
                <w:color w:val="A6A6A6" w:themeColor="background1" w:themeShade="A6"/>
              </w:rPr>
              <w:t>May</w:t>
            </w:r>
            <w:r w:rsidR="000A7E73" w:rsidRPr="00CF6E31">
              <w:rPr>
                <w:rFonts w:eastAsia="Times New Roman" w:cs="Arial"/>
                <w:bCs/>
                <w:iCs/>
                <w:color w:val="A6A6A6" w:themeColor="background1" w:themeShade="A6"/>
              </w:rPr>
              <w:t xml:space="preserve"> 20</w:t>
            </w:r>
            <w:r w:rsidR="000A7E73">
              <w:rPr>
                <w:rFonts w:eastAsia="Times New Roman" w:cs="Arial"/>
                <w:bCs/>
                <w:iCs/>
                <w:color w:val="A6A6A6" w:themeColor="background1" w:themeShade="A6"/>
              </w:rPr>
              <w:t>24</w:t>
            </w:r>
            <w:r w:rsidRPr="00CF6E31">
              <w:rPr>
                <w:rFonts w:eastAsia="Times New Roman" w:cs="Arial"/>
                <w:bCs/>
                <w:iCs/>
                <w:color w:val="A6A6A6" w:themeColor="background1" w:themeShade="A6"/>
              </w:rPr>
              <w:t xml:space="preserve">, with the subject line </w:t>
            </w:r>
            <w:r w:rsidR="00683D77">
              <w:rPr>
                <w:rFonts w:cs="Arial"/>
                <w:i/>
                <w:iCs/>
                <w:color w:val="A6A6A6" w:themeColor="background1" w:themeShade="A6"/>
              </w:rPr>
              <w:t>Breton St Playground public art</w:t>
            </w:r>
            <w:r w:rsidRPr="00CF6E31">
              <w:rPr>
                <w:rFonts w:cs="Arial"/>
                <w:i/>
                <w:iCs/>
                <w:color w:val="A6A6A6" w:themeColor="background1" w:themeShade="A6"/>
              </w:rPr>
              <w:t xml:space="preserve"> </w:t>
            </w:r>
            <w:r w:rsidRPr="00CF6E31">
              <w:rPr>
                <w:rFonts w:cs="Arial"/>
                <w:iCs/>
                <w:color w:val="A6A6A6" w:themeColor="background1" w:themeShade="A6"/>
              </w:rPr>
              <w:t>to</w:t>
            </w:r>
            <w:r w:rsidRPr="00CF6E31">
              <w:rPr>
                <w:rFonts w:cs="Arial"/>
                <w:i/>
                <w:iCs/>
                <w:color w:val="A6A6A6" w:themeColor="background1" w:themeShade="A6"/>
              </w:rPr>
              <w:t xml:space="preserve"> </w:t>
            </w:r>
            <w:r w:rsidR="0045054B">
              <w:t>gcolliton</w:t>
            </w:r>
            <w:r w:rsidR="00683D77">
              <w:t>@warrnambool.vic.gov.au</w:t>
            </w:r>
          </w:p>
          <w:p w14:paraId="7D17B482" w14:textId="77777777" w:rsidR="00AE16C6" w:rsidRPr="00CF6E31" w:rsidRDefault="00AE16C6" w:rsidP="00FB1DCC">
            <w:pPr>
              <w:rPr>
                <w:rFonts w:eastAsia="Times New Roman" w:cs="Arial"/>
                <w:color w:val="A6A6A6" w:themeColor="background1" w:themeShade="A6"/>
              </w:rPr>
            </w:pPr>
          </w:p>
        </w:tc>
      </w:tr>
    </w:tbl>
    <w:p w14:paraId="3C49BF9C" w14:textId="514CF874" w:rsidR="002F202E" w:rsidRDefault="002F202E" w:rsidP="00C26AD9">
      <w:pPr>
        <w:spacing w:line="360" w:lineRule="auto"/>
        <w:rPr>
          <w:rFonts w:eastAsia="Times New Roman" w:cs="Arial"/>
        </w:rPr>
      </w:pPr>
    </w:p>
    <w:p w14:paraId="10E454CF" w14:textId="77777777" w:rsidR="00823DF1" w:rsidRDefault="00823DF1" w:rsidP="00C26AD9">
      <w:pPr>
        <w:spacing w:line="360" w:lineRule="auto"/>
        <w:rPr>
          <w:rFonts w:eastAsia="Times New Roman" w:cs="Arial"/>
          <w:sz w:val="22"/>
          <w:szCs w:val="22"/>
        </w:rPr>
      </w:pPr>
    </w:p>
    <w:p w14:paraId="7C628087" w14:textId="3C184BDC" w:rsidR="001A6502" w:rsidRPr="002F202E" w:rsidRDefault="002F202E" w:rsidP="00C26AD9">
      <w:pPr>
        <w:spacing w:line="360" w:lineRule="auto"/>
        <w:rPr>
          <w:rFonts w:eastAsia="Times New Roman" w:cs="Arial"/>
          <w:sz w:val="22"/>
          <w:szCs w:val="22"/>
        </w:rPr>
      </w:pPr>
      <w:r>
        <w:rPr>
          <w:rFonts w:eastAsia="Times New Roman" w:cs="Arial"/>
          <w:sz w:val="22"/>
          <w:szCs w:val="22"/>
        </w:rPr>
        <w:t xml:space="preserve">For further information please contact </w:t>
      </w:r>
      <w:r w:rsidR="001A6502">
        <w:rPr>
          <w:rFonts w:eastAsia="Times New Roman" w:cs="Arial"/>
          <w:sz w:val="22"/>
          <w:szCs w:val="22"/>
        </w:rPr>
        <w:t xml:space="preserve">Cultural Development Coordinator, Gareth Colliton, at </w:t>
      </w:r>
      <w:hyperlink r:id="rId10" w:history="1">
        <w:r w:rsidR="001A6502" w:rsidRPr="009535E9">
          <w:rPr>
            <w:rStyle w:val="Hyperlink"/>
            <w:rFonts w:eastAsia="Times New Roman" w:cs="Arial"/>
            <w:sz w:val="22"/>
            <w:szCs w:val="22"/>
          </w:rPr>
          <w:t>gcolliton@warrnambool.vic.gov.au</w:t>
        </w:r>
      </w:hyperlink>
      <w:r w:rsidR="001A6502">
        <w:rPr>
          <w:rFonts w:eastAsia="Times New Roman" w:cs="Arial"/>
          <w:sz w:val="22"/>
          <w:szCs w:val="22"/>
        </w:rPr>
        <w:t xml:space="preserve"> </w:t>
      </w:r>
    </w:p>
    <w:sectPr w:rsidR="001A6502" w:rsidRPr="002F202E" w:rsidSect="00197420">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DF3DA" w14:textId="77777777" w:rsidR="00FB1DCC" w:rsidRDefault="00FB1DCC" w:rsidP="00895C22">
      <w:r>
        <w:separator/>
      </w:r>
    </w:p>
  </w:endnote>
  <w:endnote w:type="continuationSeparator" w:id="0">
    <w:p w14:paraId="58BB9083" w14:textId="77777777" w:rsidR="00FB1DCC" w:rsidRDefault="00FB1DCC" w:rsidP="0089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E6C0" w14:textId="77777777" w:rsidR="00086A10" w:rsidRDefault="00086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A83D" w14:textId="77777777" w:rsidR="00086A10" w:rsidRDefault="00086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891" w14:textId="77777777" w:rsidR="00086A10" w:rsidRDefault="0008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39E1A" w14:textId="77777777" w:rsidR="00FB1DCC" w:rsidRDefault="00FB1DCC" w:rsidP="00895C22">
      <w:r>
        <w:separator/>
      </w:r>
    </w:p>
  </w:footnote>
  <w:footnote w:type="continuationSeparator" w:id="0">
    <w:p w14:paraId="65D3E692" w14:textId="77777777" w:rsidR="00FB1DCC" w:rsidRDefault="00FB1DCC" w:rsidP="0089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7A1F" w14:textId="77777777" w:rsidR="00086A10" w:rsidRDefault="00086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F4EF" w14:textId="70B2F588" w:rsidR="00086A10" w:rsidRDefault="00086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8A89" w14:textId="77777777" w:rsidR="00086A10" w:rsidRDefault="0008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FEF"/>
    <w:multiLevelType w:val="hybridMultilevel"/>
    <w:tmpl w:val="2CA889D8"/>
    <w:lvl w:ilvl="0" w:tplc="89945640">
      <w:start w:val="22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13812"/>
    <w:multiLevelType w:val="hybridMultilevel"/>
    <w:tmpl w:val="EC6EB5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99C4725"/>
    <w:multiLevelType w:val="hybridMultilevel"/>
    <w:tmpl w:val="39E2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3B1CDC"/>
    <w:multiLevelType w:val="hybridMultilevel"/>
    <w:tmpl w:val="F84C26C4"/>
    <w:lvl w:ilvl="0" w:tplc="D90A0BE2">
      <w:start w:val="1"/>
      <w:numFmt w:val="bullet"/>
      <w:lvlText w:val=""/>
      <w:lvlJc w:val="left"/>
      <w:pPr>
        <w:tabs>
          <w:tab w:val="num" w:pos="357"/>
        </w:tabs>
        <w:ind w:left="357" w:hanging="357"/>
      </w:pPr>
      <w:rPr>
        <w:rFonts w:ascii="Wingdings" w:hAnsi="Wingdings" w:hint="default"/>
        <w:color w:val="auto"/>
        <w:sz w:val="22"/>
        <w:szCs w:val="22"/>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2A"/>
    <w:rsid w:val="000545F1"/>
    <w:rsid w:val="00086A10"/>
    <w:rsid w:val="000A7E73"/>
    <w:rsid w:val="000E1C36"/>
    <w:rsid w:val="00152172"/>
    <w:rsid w:val="00197420"/>
    <w:rsid w:val="001A6502"/>
    <w:rsid w:val="001A7950"/>
    <w:rsid w:val="001C0F63"/>
    <w:rsid w:val="002F202E"/>
    <w:rsid w:val="002F370A"/>
    <w:rsid w:val="003D36A5"/>
    <w:rsid w:val="00414B7E"/>
    <w:rsid w:val="0045054B"/>
    <w:rsid w:val="005264AB"/>
    <w:rsid w:val="00564823"/>
    <w:rsid w:val="005B2819"/>
    <w:rsid w:val="00612110"/>
    <w:rsid w:val="00645202"/>
    <w:rsid w:val="00657479"/>
    <w:rsid w:val="0067712A"/>
    <w:rsid w:val="00683D77"/>
    <w:rsid w:val="00714D2F"/>
    <w:rsid w:val="007F01A0"/>
    <w:rsid w:val="00814C8A"/>
    <w:rsid w:val="00823DF1"/>
    <w:rsid w:val="00895C22"/>
    <w:rsid w:val="009916BA"/>
    <w:rsid w:val="00A573AB"/>
    <w:rsid w:val="00A82C30"/>
    <w:rsid w:val="00AC23FD"/>
    <w:rsid w:val="00AE16C6"/>
    <w:rsid w:val="00BB73BA"/>
    <w:rsid w:val="00C21A68"/>
    <w:rsid w:val="00C26AD9"/>
    <w:rsid w:val="00C35A07"/>
    <w:rsid w:val="00CF6E31"/>
    <w:rsid w:val="00D66B19"/>
    <w:rsid w:val="00F24EBE"/>
    <w:rsid w:val="00FB1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6E1E43"/>
  <w14:defaultImageDpi w14:val="300"/>
  <w15:docId w15:val="{9D160B6C-C9C8-4446-AEAF-91FA7C53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C26AD9"/>
    <w:rPr>
      <w:rFonts w:eastAsiaTheme="minorHAnsi"/>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26AD9"/>
    <w:pPr>
      <w:spacing w:after="200" w:line="276" w:lineRule="auto"/>
      <w:ind w:left="720"/>
      <w:contextualSpacing/>
    </w:pPr>
    <w:rPr>
      <w:rFonts w:eastAsiaTheme="minorHAnsi"/>
      <w:sz w:val="22"/>
      <w:szCs w:val="22"/>
      <w:lang w:val="en-AU"/>
    </w:rPr>
  </w:style>
  <w:style w:type="character" w:styleId="Hyperlink">
    <w:name w:val="Hyperlink"/>
    <w:basedOn w:val="DefaultParagraphFont"/>
    <w:uiPriority w:val="99"/>
    <w:unhideWhenUsed/>
    <w:rsid w:val="00C26AD9"/>
    <w:rPr>
      <w:color w:val="0000FF" w:themeColor="hyperlink"/>
      <w:u w:val="single"/>
    </w:rPr>
  </w:style>
  <w:style w:type="table" w:styleId="TableGrid">
    <w:name w:val="Table Grid"/>
    <w:basedOn w:val="TableNormal"/>
    <w:uiPriority w:val="59"/>
    <w:rsid w:val="0052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E31"/>
    <w:rPr>
      <w:rFonts w:ascii="Lucida Grande" w:hAnsi="Lucida Grande" w:cs="Lucida Grande"/>
      <w:sz w:val="18"/>
      <w:szCs w:val="18"/>
    </w:rPr>
  </w:style>
  <w:style w:type="paragraph" w:styleId="Header">
    <w:name w:val="header"/>
    <w:basedOn w:val="Normal"/>
    <w:link w:val="HeaderChar"/>
    <w:uiPriority w:val="99"/>
    <w:unhideWhenUsed/>
    <w:rsid w:val="00895C22"/>
    <w:pPr>
      <w:tabs>
        <w:tab w:val="center" w:pos="4320"/>
        <w:tab w:val="right" w:pos="8640"/>
      </w:tabs>
    </w:pPr>
  </w:style>
  <w:style w:type="character" w:customStyle="1" w:styleId="HeaderChar">
    <w:name w:val="Header Char"/>
    <w:basedOn w:val="DefaultParagraphFont"/>
    <w:link w:val="Header"/>
    <w:uiPriority w:val="99"/>
    <w:rsid w:val="00895C22"/>
  </w:style>
  <w:style w:type="paragraph" w:styleId="Footer">
    <w:name w:val="footer"/>
    <w:basedOn w:val="Normal"/>
    <w:link w:val="FooterChar"/>
    <w:uiPriority w:val="99"/>
    <w:unhideWhenUsed/>
    <w:rsid w:val="00895C22"/>
    <w:pPr>
      <w:tabs>
        <w:tab w:val="center" w:pos="4320"/>
        <w:tab w:val="right" w:pos="8640"/>
      </w:tabs>
    </w:pPr>
  </w:style>
  <w:style w:type="character" w:customStyle="1" w:styleId="FooterChar">
    <w:name w:val="Footer Char"/>
    <w:basedOn w:val="DefaultParagraphFont"/>
    <w:link w:val="Footer"/>
    <w:uiPriority w:val="99"/>
    <w:rsid w:val="00895C22"/>
  </w:style>
  <w:style w:type="character" w:styleId="FollowedHyperlink">
    <w:name w:val="FollowedHyperlink"/>
    <w:basedOn w:val="DefaultParagraphFont"/>
    <w:uiPriority w:val="99"/>
    <w:semiHidden/>
    <w:unhideWhenUsed/>
    <w:rsid w:val="007F01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rnambool.vic.gov.au/poli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colliton@warrnambool.vic.gov.au" TargetMode="External"/><Relationship Id="rId4" Type="http://schemas.openxmlformats.org/officeDocument/2006/relationships/webSettings" Target="webSettings.xml"/><Relationship Id="rId9" Type="http://schemas.openxmlformats.org/officeDocument/2006/relationships/hyperlink" Target="https://code.visualarts.net.au/payment-rates/overvie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Charlton</dc:creator>
  <cp:keywords/>
  <dc:description/>
  <cp:lastModifiedBy>Gareth Colliton</cp:lastModifiedBy>
  <cp:revision>3</cp:revision>
  <cp:lastPrinted>2024-04-26T00:24:00Z</cp:lastPrinted>
  <dcterms:created xsi:type="dcterms:W3CDTF">2024-04-25T22:36:00Z</dcterms:created>
  <dcterms:modified xsi:type="dcterms:W3CDTF">2024-04-26T02:10:00Z</dcterms:modified>
</cp:coreProperties>
</file>